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6EC4" w14:textId="77777777" w:rsidR="001D34F5" w:rsidRPr="00193B70" w:rsidRDefault="001D34F5" w:rsidP="00193B70">
      <w:pPr>
        <w:spacing w:after="0" w:line="240" w:lineRule="auto"/>
        <w:outlineLvl w:val="0"/>
        <w:rPr>
          <w:rFonts w:ascii="Calibri" w:hAnsi="Calibri" w:cs="Calibri"/>
          <w:b/>
          <w:bCs/>
          <w:kern w:val="36"/>
          <w:lang w:eastAsia="pl-PL"/>
        </w:rPr>
      </w:pPr>
    </w:p>
    <w:p w14:paraId="4201E90B" w14:textId="33B54D37" w:rsidR="001D34F5" w:rsidRPr="00332645" w:rsidRDefault="00FB63F5" w:rsidP="00332645">
      <w:pPr>
        <w:spacing w:after="0" w:line="240" w:lineRule="auto"/>
        <w:outlineLvl w:val="0"/>
        <w:rPr>
          <w:rFonts w:ascii="Calibri" w:hAnsi="Calibri" w:cs="Calibri"/>
          <w:b/>
          <w:bCs/>
          <w:kern w:val="36"/>
          <w:sz w:val="28"/>
          <w:szCs w:val="28"/>
          <w:lang w:eastAsia="pl-PL"/>
        </w:rPr>
      </w:pPr>
      <w:r w:rsidRPr="00193B70">
        <w:rPr>
          <w:rFonts w:ascii="Calibri" w:hAnsi="Calibri" w:cs="Calibri"/>
          <w:b/>
          <w:bCs/>
          <w:kern w:val="36"/>
          <w:sz w:val="28"/>
          <w:szCs w:val="28"/>
          <w:lang w:eastAsia="pl-PL"/>
        </w:rPr>
        <w:t>Zasady działania zespołów orzekających w poradni.</w:t>
      </w:r>
    </w:p>
    <w:p w14:paraId="5E562715" w14:textId="77777777" w:rsidR="001D34F5" w:rsidRPr="00193B70" w:rsidRDefault="001D34F5" w:rsidP="00193B70">
      <w:pPr>
        <w:pStyle w:val="Akapitzlist"/>
        <w:spacing w:after="0" w:line="240" w:lineRule="auto"/>
        <w:ind w:left="567"/>
        <w:rPr>
          <w:rFonts w:ascii="Calibri" w:hAnsi="Calibri" w:cs="Calibri"/>
          <w:sz w:val="28"/>
          <w:szCs w:val="28"/>
          <w:lang w:eastAsia="pl-PL"/>
        </w:rPr>
      </w:pPr>
    </w:p>
    <w:p w14:paraId="1693DF9F" w14:textId="4AF58646" w:rsidR="001D34F5" w:rsidRPr="00193B70" w:rsidRDefault="001D34F5" w:rsidP="00193B70">
      <w:pPr>
        <w:pStyle w:val="Akapitzlist"/>
        <w:numPr>
          <w:ilvl w:val="0"/>
          <w:numId w:val="4"/>
        </w:numPr>
        <w:spacing w:after="0" w:line="240" w:lineRule="auto"/>
        <w:ind w:left="567" w:hanging="567"/>
        <w:rPr>
          <w:rFonts w:ascii="Calibri" w:hAnsi="Calibri" w:cs="Calibri"/>
          <w:lang w:eastAsia="pl-PL"/>
        </w:rPr>
      </w:pPr>
      <w:r w:rsidRPr="00193B70">
        <w:rPr>
          <w:rFonts w:ascii="Calibri" w:hAnsi="Calibri" w:cs="Calibri"/>
          <w:lang w:eastAsia="pl-PL"/>
        </w:rPr>
        <w:t>W Poradni powoływane są zespoły w sprawie orzekania o potrzebie kształcenia specjalnego, o potrzebie indywidualnego obowiązkowego rocznego przygotowania przedszkolnego, o potrzebie indywidualnego nauczania oraz wydawania opinii o potrzebie wczesnego wspomagania rozwoju dziecka.</w:t>
      </w:r>
    </w:p>
    <w:p w14:paraId="2A13B87B" w14:textId="7E7FD1A9" w:rsidR="001D34F5" w:rsidRPr="00193B70" w:rsidRDefault="001D34F5" w:rsidP="00193B70">
      <w:pPr>
        <w:pStyle w:val="Akapitzlist"/>
        <w:numPr>
          <w:ilvl w:val="0"/>
          <w:numId w:val="4"/>
        </w:numPr>
        <w:spacing w:before="100" w:beforeAutospacing="1" w:after="0" w:line="240" w:lineRule="auto"/>
        <w:ind w:left="567" w:hanging="567"/>
        <w:rPr>
          <w:rFonts w:ascii="Calibri" w:hAnsi="Calibri" w:cs="Calibri"/>
          <w:lang w:eastAsia="pl-PL"/>
        </w:rPr>
      </w:pPr>
      <w:r w:rsidRPr="00193B70">
        <w:rPr>
          <w:rFonts w:ascii="Calibri" w:hAnsi="Calibri" w:cs="Calibri"/>
          <w:lang w:eastAsia="pl-PL"/>
        </w:rPr>
        <w:t>Powołania zespołów do rozpatrzenia konkretnych spraw dokonuje dyrektor poradni.</w:t>
      </w:r>
      <w:r w:rsidR="00193B70">
        <w:rPr>
          <w:rFonts w:ascii="Calibri" w:hAnsi="Calibri" w:cs="Calibri"/>
          <w:lang w:eastAsia="pl-PL"/>
        </w:rPr>
        <w:t xml:space="preserve"> </w:t>
      </w:r>
      <w:r w:rsidRPr="00193B70">
        <w:rPr>
          <w:rFonts w:ascii="Calibri" w:hAnsi="Calibri" w:cs="Calibri"/>
          <w:lang w:eastAsia="pl-PL"/>
        </w:rPr>
        <w:t>Ustala on termin posiedzenia zespołu, powołuje członków zespołu.</w:t>
      </w:r>
    </w:p>
    <w:p w14:paraId="51990E50" w14:textId="77777777" w:rsidR="001D34F5" w:rsidRPr="00193B70" w:rsidRDefault="001D34F5" w:rsidP="00193B70">
      <w:pPr>
        <w:pStyle w:val="Akapitzlist"/>
        <w:numPr>
          <w:ilvl w:val="0"/>
          <w:numId w:val="4"/>
        </w:numPr>
        <w:spacing w:before="100" w:beforeAutospacing="1" w:after="0" w:line="240" w:lineRule="auto"/>
        <w:ind w:left="567" w:hanging="567"/>
        <w:rPr>
          <w:rFonts w:ascii="Calibri" w:hAnsi="Calibri" w:cs="Calibri"/>
          <w:lang w:eastAsia="pl-PL"/>
        </w:rPr>
      </w:pPr>
      <w:r w:rsidRPr="00193B70">
        <w:rPr>
          <w:rFonts w:ascii="Calibri" w:hAnsi="Calibri" w:cs="Calibri"/>
          <w:lang w:eastAsia="pl-PL"/>
        </w:rPr>
        <w:t>W skład zespołu wchodzą:</w:t>
      </w:r>
    </w:p>
    <w:p w14:paraId="77C705C6" w14:textId="77777777" w:rsidR="001D34F5" w:rsidRPr="00193B70" w:rsidRDefault="001D34F5" w:rsidP="00193B70">
      <w:pPr>
        <w:pStyle w:val="Akapitzlist"/>
        <w:numPr>
          <w:ilvl w:val="1"/>
          <w:numId w:val="8"/>
        </w:numPr>
        <w:spacing w:before="100" w:beforeAutospacing="1" w:after="0" w:line="240" w:lineRule="auto"/>
        <w:ind w:left="993" w:hanging="426"/>
        <w:rPr>
          <w:rFonts w:ascii="Calibri" w:hAnsi="Calibri" w:cs="Calibri"/>
          <w:lang w:eastAsia="pl-PL"/>
        </w:rPr>
      </w:pPr>
      <w:r w:rsidRPr="00193B70">
        <w:rPr>
          <w:rFonts w:ascii="Calibri" w:hAnsi="Calibri" w:cs="Calibri"/>
          <w:lang w:eastAsia="pl-PL"/>
        </w:rPr>
        <w:t>dyrektor poradni lub upoważniona przez niego osoba - jako przewodniczący zespołu,</w:t>
      </w:r>
    </w:p>
    <w:p w14:paraId="293580A8" w14:textId="77777777" w:rsidR="001D34F5" w:rsidRPr="00193B70" w:rsidRDefault="001D34F5" w:rsidP="00193B70">
      <w:pPr>
        <w:pStyle w:val="Akapitzlist"/>
        <w:numPr>
          <w:ilvl w:val="1"/>
          <w:numId w:val="8"/>
        </w:numPr>
        <w:spacing w:before="100" w:beforeAutospacing="1" w:after="0" w:line="240" w:lineRule="auto"/>
        <w:ind w:left="993" w:hanging="426"/>
        <w:rPr>
          <w:rFonts w:ascii="Calibri" w:hAnsi="Calibri" w:cs="Calibri"/>
          <w:lang w:eastAsia="pl-PL"/>
        </w:rPr>
      </w:pPr>
      <w:r w:rsidRPr="00193B70">
        <w:rPr>
          <w:rFonts w:ascii="Calibri" w:hAnsi="Calibri" w:cs="Calibri"/>
          <w:lang w:eastAsia="pl-PL"/>
        </w:rPr>
        <w:t>psycholog,</w:t>
      </w:r>
    </w:p>
    <w:p w14:paraId="04956CF3" w14:textId="77777777" w:rsidR="001D34F5" w:rsidRPr="00193B70" w:rsidRDefault="001D34F5" w:rsidP="00193B70">
      <w:pPr>
        <w:pStyle w:val="Akapitzlist"/>
        <w:numPr>
          <w:ilvl w:val="1"/>
          <w:numId w:val="8"/>
        </w:numPr>
        <w:spacing w:before="100" w:beforeAutospacing="1" w:after="0" w:line="240" w:lineRule="auto"/>
        <w:ind w:left="993" w:hanging="426"/>
        <w:rPr>
          <w:rFonts w:ascii="Calibri" w:hAnsi="Calibri" w:cs="Calibri"/>
          <w:lang w:eastAsia="pl-PL"/>
        </w:rPr>
      </w:pPr>
      <w:r w:rsidRPr="00193B70">
        <w:rPr>
          <w:rFonts w:ascii="Calibri" w:hAnsi="Calibri" w:cs="Calibri"/>
          <w:lang w:eastAsia="pl-PL"/>
        </w:rPr>
        <w:t>pedagog,</w:t>
      </w:r>
    </w:p>
    <w:p w14:paraId="7381576D" w14:textId="77777777" w:rsidR="001D34F5" w:rsidRPr="00193B70" w:rsidRDefault="001D34F5" w:rsidP="00193B70">
      <w:pPr>
        <w:pStyle w:val="Akapitzlist"/>
        <w:numPr>
          <w:ilvl w:val="1"/>
          <w:numId w:val="8"/>
        </w:numPr>
        <w:spacing w:before="100" w:beforeAutospacing="1" w:after="0" w:line="240" w:lineRule="auto"/>
        <w:ind w:left="993" w:hanging="426"/>
        <w:rPr>
          <w:rFonts w:ascii="Calibri" w:hAnsi="Calibri" w:cs="Calibri"/>
          <w:lang w:eastAsia="pl-PL"/>
        </w:rPr>
      </w:pPr>
      <w:r w:rsidRPr="00193B70">
        <w:rPr>
          <w:rFonts w:ascii="Calibri" w:hAnsi="Calibri" w:cs="Calibri"/>
          <w:lang w:eastAsia="pl-PL"/>
        </w:rPr>
        <w:t>lekarz,</w:t>
      </w:r>
    </w:p>
    <w:p w14:paraId="671FAFDF" w14:textId="4D0FEBC8" w:rsidR="001D34F5" w:rsidRPr="00193B70" w:rsidRDefault="001D34F5" w:rsidP="00193B70">
      <w:pPr>
        <w:pStyle w:val="Akapitzlist"/>
        <w:numPr>
          <w:ilvl w:val="1"/>
          <w:numId w:val="8"/>
        </w:numPr>
        <w:spacing w:before="100" w:beforeAutospacing="1" w:after="0" w:line="240" w:lineRule="auto"/>
        <w:ind w:left="993" w:hanging="426"/>
        <w:rPr>
          <w:rFonts w:ascii="Calibri" w:hAnsi="Calibri" w:cs="Calibri"/>
          <w:lang w:eastAsia="pl-PL"/>
        </w:rPr>
      </w:pPr>
      <w:r w:rsidRPr="00193B70">
        <w:rPr>
          <w:rFonts w:ascii="Calibri" w:hAnsi="Calibri" w:cs="Calibri"/>
          <w:lang w:eastAsia="pl-PL"/>
        </w:rPr>
        <w:t>inni specjaliści, w szczególności posiadający kwalifikacje w zakresie pedagogiki specjalnej, jeżeli ich udział w pracach zespołu jest niezbędny.</w:t>
      </w:r>
    </w:p>
    <w:p w14:paraId="497791B7" w14:textId="037A904B" w:rsidR="001D34F5" w:rsidRPr="00193B70" w:rsidRDefault="001D34F5" w:rsidP="00193B70">
      <w:pPr>
        <w:pStyle w:val="Akapitzlist"/>
        <w:numPr>
          <w:ilvl w:val="0"/>
          <w:numId w:val="4"/>
        </w:numPr>
        <w:spacing w:before="100" w:beforeAutospacing="1" w:after="0" w:line="240" w:lineRule="auto"/>
        <w:ind w:left="567" w:hanging="567"/>
        <w:rPr>
          <w:rFonts w:ascii="Calibri" w:hAnsi="Calibri" w:cs="Calibri"/>
          <w:lang w:eastAsia="pl-PL"/>
        </w:rPr>
      </w:pPr>
      <w:r w:rsidRPr="00193B70">
        <w:rPr>
          <w:rFonts w:ascii="Calibri" w:hAnsi="Calibri" w:cs="Calibri"/>
          <w:lang w:eastAsia="pl-PL"/>
        </w:rPr>
        <w:t>Pracą zespołu kieruje jego przewodniczący.</w:t>
      </w:r>
    </w:p>
    <w:p w14:paraId="0B1DFEC9" w14:textId="77777777" w:rsidR="001D34F5" w:rsidRPr="00193B70" w:rsidRDefault="001D34F5" w:rsidP="00193B70">
      <w:pPr>
        <w:pStyle w:val="Akapitzlist"/>
        <w:numPr>
          <w:ilvl w:val="0"/>
          <w:numId w:val="4"/>
        </w:numPr>
        <w:spacing w:after="0" w:line="240" w:lineRule="auto"/>
        <w:ind w:left="567" w:hanging="567"/>
        <w:rPr>
          <w:rFonts w:ascii="Calibri" w:hAnsi="Calibri" w:cs="Calibri"/>
          <w:lang w:eastAsia="pl-PL"/>
        </w:rPr>
      </w:pPr>
      <w:r w:rsidRPr="00193B70">
        <w:rPr>
          <w:rFonts w:ascii="Calibri" w:hAnsi="Calibri" w:cs="Calibri"/>
          <w:lang w:eastAsia="pl-PL"/>
        </w:rPr>
        <w:t>W posiedzeniu zespołu, z głosem doradczym, mogą uczestniczyć:</w:t>
      </w:r>
    </w:p>
    <w:p w14:paraId="18C42EAD" w14:textId="77777777" w:rsidR="001D34F5" w:rsidRPr="00193B70" w:rsidRDefault="001D34F5" w:rsidP="00193B70">
      <w:pPr>
        <w:pStyle w:val="Akapitzlist"/>
        <w:numPr>
          <w:ilvl w:val="0"/>
          <w:numId w:val="9"/>
        </w:numPr>
        <w:tabs>
          <w:tab w:val="left" w:pos="993"/>
        </w:tabs>
        <w:spacing w:after="0" w:line="240" w:lineRule="auto"/>
        <w:ind w:left="993" w:hanging="284"/>
        <w:rPr>
          <w:rFonts w:ascii="Calibri" w:hAnsi="Calibri" w:cs="Calibri"/>
          <w:lang w:eastAsia="pl-PL"/>
        </w:rPr>
      </w:pPr>
      <w:r w:rsidRPr="00193B70">
        <w:rPr>
          <w:rFonts w:ascii="Calibri" w:hAnsi="Calibri" w:cs="Calibri"/>
          <w:lang w:eastAsia="pl-PL"/>
        </w:rPr>
        <w:t>na wniosek przewodniczącego zespołu i za zgodą rodzica dziecka lub ucznia:</w:t>
      </w:r>
    </w:p>
    <w:p w14:paraId="393F6B87" w14:textId="77777777" w:rsidR="001D34F5" w:rsidRPr="00193B70" w:rsidRDefault="001D34F5" w:rsidP="00193B70">
      <w:pPr>
        <w:pStyle w:val="Akapitzlist"/>
        <w:numPr>
          <w:ilvl w:val="1"/>
          <w:numId w:val="10"/>
        </w:numPr>
        <w:spacing w:before="100" w:beforeAutospacing="1" w:after="0" w:line="240" w:lineRule="auto"/>
        <w:rPr>
          <w:rFonts w:ascii="Calibri" w:hAnsi="Calibri" w:cs="Calibri"/>
          <w:lang w:eastAsia="pl-PL"/>
        </w:rPr>
      </w:pPr>
      <w:r w:rsidRPr="00193B70">
        <w:rPr>
          <w:rFonts w:ascii="Calibri" w:hAnsi="Calibri" w:cs="Calibri"/>
          <w:lang w:eastAsia="pl-PL"/>
        </w:rPr>
        <w:t>nauczyciele, wychowawcy grup wychowawczych i specjaliści prowadzący zajęcia z dzieckiem w przedszkolu, szkole, ośrodku lub placówce,</w:t>
      </w:r>
    </w:p>
    <w:p w14:paraId="510CFB39" w14:textId="77777777" w:rsidR="001D34F5" w:rsidRPr="00193B70" w:rsidRDefault="001D34F5" w:rsidP="00193B70">
      <w:pPr>
        <w:pStyle w:val="Akapitzlist"/>
        <w:numPr>
          <w:ilvl w:val="1"/>
          <w:numId w:val="10"/>
        </w:numPr>
        <w:spacing w:before="100" w:beforeAutospacing="1" w:after="0" w:line="240" w:lineRule="auto"/>
        <w:rPr>
          <w:rFonts w:ascii="Calibri" w:hAnsi="Calibri" w:cs="Calibri"/>
          <w:lang w:eastAsia="pl-PL"/>
        </w:rPr>
      </w:pPr>
      <w:r w:rsidRPr="00193B70">
        <w:rPr>
          <w:rFonts w:ascii="Calibri" w:hAnsi="Calibri" w:cs="Calibri"/>
          <w:lang w:eastAsia="pl-PL"/>
        </w:rPr>
        <w:t xml:space="preserve">asystent nauczyciela lub osoby nie będącej nauczycielem lub asystent wychowawcy świetlicy, </w:t>
      </w:r>
    </w:p>
    <w:p w14:paraId="7A0EAA19" w14:textId="77777777" w:rsidR="001D34F5" w:rsidRPr="00193B70" w:rsidRDefault="001D34F5" w:rsidP="00193B70">
      <w:pPr>
        <w:pStyle w:val="Akapitzlist"/>
        <w:numPr>
          <w:ilvl w:val="1"/>
          <w:numId w:val="10"/>
        </w:numPr>
        <w:spacing w:before="100" w:beforeAutospacing="1" w:after="0" w:line="240" w:lineRule="auto"/>
        <w:rPr>
          <w:rFonts w:ascii="Calibri" w:hAnsi="Calibri" w:cs="Calibri"/>
          <w:lang w:eastAsia="pl-PL"/>
        </w:rPr>
      </w:pPr>
      <w:r w:rsidRPr="00193B70">
        <w:rPr>
          <w:rFonts w:ascii="Calibri" w:hAnsi="Calibri" w:cs="Calibri"/>
          <w:lang w:eastAsia="pl-PL"/>
        </w:rPr>
        <w:t>pomoc nauczyciela,</w:t>
      </w:r>
    </w:p>
    <w:p w14:paraId="1FA06C9B" w14:textId="77777777" w:rsidR="001D34F5" w:rsidRPr="00193B70" w:rsidRDefault="001D34F5" w:rsidP="00193B70">
      <w:pPr>
        <w:pStyle w:val="Akapitzlist"/>
        <w:numPr>
          <w:ilvl w:val="1"/>
          <w:numId w:val="10"/>
        </w:numPr>
        <w:spacing w:before="100" w:beforeAutospacing="1" w:after="0" w:line="240" w:lineRule="auto"/>
        <w:rPr>
          <w:rFonts w:ascii="Calibri" w:hAnsi="Calibri" w:cs="Calibri"/>
          <w:lang w:eastAsia="pl-PL"/>
        </w:rPr>
      </w:pPr>
      <w:r w:rsidRPr="00193B70">
        <w:rPr>
          <w:rFonts w:ascii="Calibri" w:hAnsi="Calibri" w:cs="Calibri"/>
          <w:lang w:eastAsia="pl-PL"/>
        </w:rPr>
        <w:t>asystent edukacji romskiej</w:t>
      </w:r>
    </w:p>
    <w:p w14:paraId="28DCAA3D" w14:textId="22A36EB0" w:rsidR="001D34F5" w:rsidRPr="00E86372" w:rsidRDefault="001D34F5" w:rsidP="00E86372">
      <w:pPr>
        <w:spacing w:after="0" w:line="240" w:lineRule="auto"/>
        <w:ind w:firstLine="567"/>
        <w:rPr>
          <w:rFonts w:ascii="Calibri" w:hAnsi="Calibri" w:cs="Calibri"/>
          <w:lang w:eastAsia="pl-PL"/>
        </w:rPr>
      </w:pPr>
      <w:r w:rsidRPr="00193B70">
        <w:rPr>
          <w:rFonts w:ascii="Calibri" w:hAnsi="Calibri" w:cs="Calibri"/>
          <w:lang w:eastAsia="pl-PL"/>
        </w:rPr>
        <w:t>- wyznaczeni przez ich dyrektora.</w:t>
      </w:r>
    </w:p>
    <w:p w14:paraId="09E658A9" w14:textId="27461854" w:rsidR="001D34F5" w:rsidRPr="00D83276" w:rsidRDefault="001D34F5" w:rsidP="00D83276">
      <w:pPr>
        <w:pStyle w:val="Akapitzlist"/>
        <w:numPr>
          <w:ilvl w:val="0"/>
          <w:numId w:val="9"/>
        </w:numPr>
        <w:spacing w:after="0" w:line="240" w:lineRule="auto"/>
        <w:ind w:left="993" w:hanging="284"/>
        <w:rPr>
          <w:rFonts w:ascii="Calibri" w:hAnsi="Calibri" w:cs="Calibri"/>
          <w:lang w:eastAsia="pl-PL"/>
        </w:rPr>
      </w:pPr>
      <w:r w:rsidRPr="00193B70">
        <w:rPr>
          <w:rFonts w:ascii="Calibri" w:hAnsi="Calibri" w:cs="Calibri"/>
          <w:lang w:eastAsia="pl-PL"/>
        </w:rPr>
        <w:t>na wniosek lub za zgodą rodzica dziecka lub ucznia inne osoby, w tym w szczególności psycholog, pedagog, logopeda, lekarz lub inny specjalista.</w:t>
      </w:r>
    </w:p>
    <w:p w14:paraId="187F10A7" w14:textId="070C0144" w:rsidR="001D34F5" w:rsidRPr="00D83276" w:rsidRDefault="001D34F5" w:rsidP="00D83276">
      <w:pPr>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Rodzice dziecka lub ucznia mają prawo uczestniczyć w posiedzeniu zespołu</w:t>
      </w:r>
      <w:r w:rsidRPr="00193B70">
        <w:rPr>
          <w:rFonts w:ascii="Calibri" w:hAnsi="Calibri" w:cs="Calibri"/>
          <w:lang w:eastAsia="pl-PL"/>
        </w:rPr>
        <w:br/>
        <w:t>i przedstawić swoje stanowisko.</w:t>
      </w:r>
    </w:p>
    <w:p w14:paraId="5DAEA0C5" w14:textId="77777777" w:rsidR="001D34F5" w:rsidRDefault="001D34F5" w:rsidP="00193B70">
      <w:pPr>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Osoby biorące udział w posiedzeniu zespołu są obowiązane do nieujawniania spraw poruszanych na posiedzeniu, które mogą naruszać dobra osobiste dziecka lub ucznia, jego rodziców lub osób wchodzących w skład zespołu.</w:t>
      </w:r>
    </w:p>
    <w:p w14:paraId="03087390" w14:textId="2FF0E0BD" w:rsidR="00111EF7" w:rsidRPr="00D83276" w:rsidRDefault="001D34F5" w:rsidP="00D83276">
      <w:pPr>
        <w:numPr>
          <w:ilvl w:val="0"/>
          <w:numId w:val="1"/>
        </w:numPr>
        <w:tabs>
          <w:tab w:val="clear" w:pos="720"/>
          <w:tab w:val="num" w:pos="567"/>
        </w:tabs>
        <w:spacing w:after="0" w:line="240" w:lineRule="auto"/>
        <w:ind w:left="567" w:hanging="567"/>
        <w:rPr>
          <w:rFonts w:ascii="Calibri" w:hAnsi="Calibri" w:cs="Calibri"/>
          <w:lang w:eastAsia="pl-PL"/>
        </w:rPr>
      </w:pPr>
      <w:r w:rsidRPr="00D83276">
        <w:rPr>
          <w:rFonts w:ascii="Calibri" w:hAnsi="Calibri" w:cs="Calibri"/>
          <w:lang w:eastAsia="pl-PL"/>
        </w:rPr>
        <w:t xml:space="preserve">Zespoły orzekające wydają orzeczenia i opinie </w:t>
      </w:r>
      <w:r w:rsidR="00111EF7" w:rsidRPr="00D83276">
        <w:rPr>
          <w:rFonts w:ascii="Calibri" w:hAnsi="Calibri" w:cs="Calibri"/>
          <w:lang w:eastAsia="pl-PL"/>
        </w:rPr>
        <w:t>dla dzieci</w:t>
      </w:r>
      <w:r w:rsidRPr="00D83276">
        <w:rPr>
          <w:rFonts w:ascii="Calibri" w:hAnsi="Calibri" w:cs="Calibri"/>
          <w:lang w:eastAsia="pl-PL"/>
        </w:rPr>
        <w:t xml:space="preserve"> i uczniów uczęszczających do przedszkoli, szkół i ośrodków mających siedzibę na terenie działania poradni.</w:t>
      </w:r>
      <w:r w:rsidR="00E0605B" w:rsidRPr="00D83276">
        <w:rPr>
          <w:rFonts w:ascii="Calibri" w:hAnsi="Calibri" w:cs="Calibri"/>
          <w:lang w:eastAsia="pl-PL"/>
        </w:rPr>
        <w:t xml:space="preserve"> </w:t>
      </w:r>
      <w:r w:rsidRPr="00D83276">
        <w:rPr>
          <w:rFonts w:ascii="Calibri" w:hAnsi="Calibri" w:cs="Calibri"/>
          <w:lang w:eastAsia="pl-PL"/>
        </w:rPr>
        <w:t>W</w:t>
      </w:r>
      <w:r w:rsidR="00D83276">
        <w:rPr>
          <w:rFonts w:ascii="Calibri" w:hAnsi="Calibri" w:cs="Calibri"/>
          <w:lang w:eastAsia="pl-PL"/>
        </w:rPr>
        <w:t> </w:t>
      </w:r>
      <w:r w:rsidRPr="00D83276">
        <w:rPr>
          <w:rFonts w:ascii="Calibri" w:hAnsi="Calibri" w:cs="Calibri"/>
          <w:lang w:eastAsia="pl-PL"/>
        </w:rPr>
        <w:t>przypadku dzieci, które nie rozpoczęły spełniania obowiązkowego rocznego przygotowania przedszkolnego i nie korzystają z wychowania przedszkolnego orzeczenia o</w:t>
      </w:r>
      <w:r w:rsidR="00D83276">
        <w:rPr>
          <w:rFonts w:ascii="Calibri" w:hAnsi="Calibri" w:cs="Calibri"/>
          <w:lang w:eastAsia="pl-PL"/>
        </w:rPr>
        <w:t> </w:t>
      </w:r>
      <w:r w:rsidRPr="00D83276">
        <w:rPr>
          <w:rFonts w:ascii="Calibri" w:hAnsi="Calibri" w:cs="Calibri"/>
          <w:lang w:eastAsia="pl-PL"/>
        </w:rPr>
        <w:t>potrzebie kształcenia specjalnego, orzeczenia o potrzebie indywidualnego obowiązkowego roczne</w:t>
      </w:r>
      <w:r w:rsidR="00111EF7" w:rsidRPr="00D83276">
        <w:rPr>
          <w:rFonts w:ascii="Calibri" w:hAnsi="Calibri" w:cs="Calibri"/>
          <w:lang w:eastAsia="pl-PL"/>
        </w:rPr>
        <w:t>go przygotowania przedszkolnego</w:t>
      </w:r>
      <w:r w:rsidRPr="00D83276">
        <w:rPr>
          <w:rFonts w:ascii="Calibri" w:hAnsi="Calibri" w:cs="Calibri"/>
          <w:lang w:eastAsia="pl-PL"/>
        </w:rPr>
        <w:t xml:space="preserve"> i opinie zespoły </w:t>
      </w:r>
      <w:r w:rsidR="00111EF7" w:rsidRPr="00D83276">
        <w:rPr>
          <w:rFonts w:ascii="Calibri" w:hAnsi="Calibri" w:cs="Calibri"/>
          <w:lang w:eastAsia="pl-PL"/>
        </w:rPr>
        <w:t>wydają wyłącznie dla dzieci zamieszkałych w rejonie działania poradni.</w:t>
      </w:r>
    </w:p>
    <w:p w14:paraId="782DF301" w14:textId="72023565" w:rsidR="00111EF7" w:rsidRPr="00D83276" w:rsidRDefault="001D34F5" w:rsidP="00D83276">
      <w:pPr>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 xml:space="preserve">Zespoły orzekające nie rozpatrują spraw dotyczących orzekania o sprawach dzieci niewidomych, słabowidzących, niesłyszących, słabosłyszących, niepełnosprawnych </w:t>
      </w:r>
      <w:r w:rsidR="00E0605B" w:rsidRPr="00193B70">
        <w:rPr>
          <w:rFonts w:ascii="Calibri" w:hAnsi="Calibri" w:cs="Calibri"/>
          <w:lang w:eastAsia="pl-PL"/>
        </w:rPr>
        <w:t>intelektualnie</w:t>
      </w:r>
      <w:r w:rsidRPr="00193B70">
        <w:rPr>
          <w:rFonts w:ascii="Calibri" w:hAnsi="Calibri" w:cs="Calibri"/>
          <w:lang w:eastAsia="pl-PL"/>
        </w:rPr>
        <w:t xml:space="preserve"> w stopniu znacznym i głębokim. Poradnia udziela informacji rodzicom o</w:t>
      </w:r>
      <w:r w:rsidR="00D83276">
        <w:rPr>
          <w:rFonts w:ascii="Calibri" w:hAnsi="Calibri" w:cs="Calibri"/>
          <w:lang w:eastAsia="pl-PL"/>
        </w:rPr>
        <w:t> </w:t>
      </w:r>
      <w:r w:rsidRPr="00193B70">
        <w:rPr>
          <w:rFonts w:ascii="Calibri" w:hAnsi="Calibri" w:cs="Calibri"/>
          <w:lang w:eastAsia="pl-PL"/>
        </w:rPr>
        <w:t>właściwych poradniach rozpatrujących te sprawy.</w:t>
      </w:r>
    </w:p>
    <w:p w14:paraId="755084B7" w14:textId="69F0213A" w:rsidR="001D34F5" w:rsidRPr="00D83276" w:rsidRDefault="001D34F5" w:rsidP="00D83276">
      <w:pPr>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Zespoły orzekające wydają orzeczenia i opinie na pisemny wniosek rodziców (prawnych opiekunów dziecka) zwanych „wnioskodawcami”.</w:t>
      </w:r>
    </w:p>
    <w:p w14:paraId="2D00670E" w14:textId="3B62906D" w:rsidR="001D34F5" w:rsidRPr="00193B70" w:rsidRDefault="001D34F5" w:rsidP="00193B70">
      <w:pPr>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lastRenderedPageBreak/>
        <w:t>Wniosek o wydanie orzeczenia rodzice (prawni opiekunowie) składają w sekretariacie poradni. Sekretariat dokonuje przyjęcia wniosku i odnotowuje przyjęcie sprawy w</w:t>
      </w:r>
      <w:r w:rsidR="00D83276">
        <w:rPr>
          <w:rFonts w:ascii="Calibri" w:hAnsi="Calibri" w:cs="Calibri"/>
          <w:lang w:eastAsia="pl-PL"/>
        </w:rPr>
        <w:t> </w:t>
      </w:r>
      <w:r w:rsidRPr="00193B70">
        <w:rPr>
          <w:rFonts w:ascii="Calibri" w:hAnsi="Calibri" w:cs="Calibri"/>
          <w:lang w:eastAsia="pl-PL"/>
        </w:rPr>
        <w:t>ewidencji spraw orzeczniczych, wyznacza termin konsultacji lekarskiej oraz koniecznych badań psychologicznych, pedagogicznych i logopedycznych.</w:t>
      </w:r>
    </w:p>
    <w:p w14:paraId="037E4042" w14:textId="77777777" w:rsidR="001D34F5" w:rsidRPr="00193B70" w:rsidRDefault="001D34F5" w:rsidP="00193B70">
      <w:pPr>
        <w:spacing w:after="0" w:line="240" w:lineRule="auto"/>
        <w:rPr>
          <w:rFonts w:ascii="Calibri" w:hAnsi="Calibri" w:cs="Calibri"/>
          <w:sz w:val="10"/>
          <w:szCs w:val="10"/>
          <w:lang w:eastAsia="pl-PL"/>
        </w:rPr>
      </w:pPr>
    </w:p>
    <w:p w14:paraId="1D73D1FC" w14:textId="77777777" w:rsidR="001D34F5" w:rsidRPr="00193B70" w:rsidRDefault="001D34F5" w:rsidP="00193B70">
      <w:pPr>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Wnioskodawca jest informowany pisemnie o terminie rozpatrywania sprawy oraz możliwości wzięcia udziału w posiedzeniu zespołu orzekającego.</w:t>
      </w:r>
      <w:r w:rsidRPr="00193B70">
        <w:rPr>
          <w:rFonts w:ascii="Calibri" w:hAnsi="Calibri" w:cs="Calibri"/>
          <w:i/>
          <w:iCs/>
          <w:lang w:eastAsia="pl-PL"/>
        </w:rPr>
        <w:t xml:space="preserve"> </w:t>
      </w:r>
      <w:r w:rsidRPr="00193B70">
        <w:rPr>
          <w:rFonts w:ascii="Calibri" w:hAnsi="Calibri" w:cs="Calibri"/>
          <w:lang w:eastAsia="pl-PL"/>
        </w:rPr>
        <w:t>O terminie zawiadamia się również:</w:t>
      </w:r>
    </w:p>
    <w:p w14:paraId="7F4B7840" w14:textId="77777777" w:rsidR="001D34F5" w:rsidRPr="00193B70" w:rsidRDefault="001D34F5" w:rsidP="00193B70">
      <w:pPr>
        <w:pStyle w:val="Akapitzlist"/>
        <w:numPr>
          <w:ilvl w:val="1"/>
          <w:numId w:val="12"/>
        </w:numPr>
        <w:spacing w:after="0" w:line="240" w:lineRule="auto"/>
        <w:ind w:left="993" w:hanging="426"/>
        <w:rPr>
          <w:rFonts w:ascii="Calibri" w:hAnsi="Calibri" w:cs="Calibri"/>
          <w:lang w:eastAsia="pl-PL"/>
        </w:rPr>
      </w:pPr>
      <w:r w:rsidRPr="00193B70">
        <w:rPr>
          <w:rFonts w:ascii="Calibri" w:hAnsi="Calibri" w:cs="Calibri"/>
          <w:lang w:eastAsia="pl-PL"/>
        </w:rPr>
        <w:t>dyrektora - w przypadku udziału nauczycieli, wychowawców i specjalistów prowadzących zajęcia z dzieckiem lub uczniem,</w:t>
      </w:r>
    </w:p>
    <w:p w14:paraId="7D9C320F" w14:textId="76FFDB8A" w:rsidR="001D34F5" w:rsidRPr="00D83276" w:rsidRDefault="001D34F5" w:rsidP="00D83276">
      <w:pPr>
        <w:pStyle w:val="Akapitzlist"/>
        <w:numPr>
          <w:ilvl w:val="1"/>
          <w:numId w:val="12"/>
        </w:numPr>
        <w:spacing w:before="100" w:beforeAutospacing="1" w:after="0" w:line="240" w:lineRule="auto"/>
        <w:ind w:left="993" w:hanging="426"/>
        <w:rPr>
          <w:rFonts w:ascii="Calibri" w:hAnsi="Calibri" w:cs="Calibri"/>
          <w:lang w:eastAsia="pl-PL"/>
        </w:rPr>
      </w:pPr>
      <w:r w:rsidRPr="00193B70">
        <w:rPr>
          <w:rFonts w:ascii="Calibri" w:hAnsi="Calibri" w:cs="Calibri"/>
          <w:lang w:eastAsia="pl-PL"/>
        </w:rPr>
        <w:t>osoby – psychologów, pedagogów, logopedów, lekarzy lub innych specjalistów uczestniczących w posiedzeniu zespołu za zgodą lub na wniosek rodziców.</w:t>
      </w:r>
    </w:p>
    <w:p w14:paraId="73828739" w14:textId="33EA7550" w:rsidR="001D34F5" w:rsidRPr="00D83276" w:rsidRDefault="001D34F5" w:rsidP="00D83276">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W przypadku potrzeby wydania dziecku lub uczniowi dwóch rodzajów orzeczeń, orzeczenia i opinii albo dwóch rodzajów orzeczeń i opinii wnioskodawca składa jeden wniosek.</w:t>
      </w:r>
    </w:p>
    <w:p w14:paraId="718A875F" w14:textId="77777777" w:rsidR="001D34F5" w:rsidRPr="00193B70" w:rsidRDefault="001D34F5" w:rsidP="00193B70">
      <w:pPr>
        <w:pStyle w:val="Akapitzlist"/>
        <w:numPr>
          <w:ilvl w:val="0"/>
          <w:numId w:val="1"/>
        </w:numPr>
        <w:tabs>
          <w:tab w:val="clear" w:pos="720"/>
          <w:tab w:val="num" w:pos="567"/>
        </w:tabs>
        <w:spacing w:before="100" w:beforeAutospacing="1" w:after="0" w:line="240" w:lineRule="auto"/>
        <w:ind w:left="567" w:hanging="567"/>
        <w:rPr>
          <w:rFonts w:ascii="Calibri" w:hAnsi="Calibri" w:cs="Calibri"/>
          <w:lang w:eastAsia="pl-PL"/>
        </w:rPr>
      </w:pPr>
      <w:r w:rsidRPr="00193B70">
        <w:rPr>
          <w:rFonts w:ascii="Calibri" w:hAnsi="Calibri" w:cs="Calibri"/>
          <w:lang w:eastAsia="pl-PL"/>
        </w:rPr>
        <w:t>Wniosek powinien zawierać:</w:t>
      </w:r>
    </w:p>
    <w:p w14:paraId="6A78367A" w14:textId="77777777" w:rsidR="001D34F5" w:rsidRPr="00193B70" w:rsidRDefault="001D34F5" w:rsidP="00193B70">
      <w:pPr>
        <w:pStyle w:val="Akapitzlist"/>
        <w:numPr>
          <w:ilvl w:val="1"/>
          <w:numId w:val="13"/>
        </w:numPr>
        <w:spacing w:after="0" w:line="240" w:lineRule="auto"/>
        <w:ind w:left="1134" w:hanging="567"/>
        <w:rPr>
          <w:rFonts w:ascii="Calibri" w:hAnsi="Calibri" w:cs="Calibri"/>
          <w:lang w:eastAsia="pl-PL"/>
        </w:rPr>
      </w:pPr>
      <w:r w:rsidRPr="00193B70">
        <w:rPr>
          <w:rFonts w:ascii="Calibri" w:hAnsi="Calibri" w:cs="Calibri"/>
          <w:lang w:eastAsia="pl-PL"/>
        </w:rPr>
        <w:t>imię i nazwisko dziecka, datę i miejsce jego urodzenia,</w:t>
      </w:r>
      <w:r w:rsidRPr="00193B70">
        <w:rPr>
          <w:rFonts w:ascii="Calibri" w:hAnsi="Calibri" w:cs="Calibri"/>
          <w:b/>
          <w:bCs/>
          <w:lang w:eastAsia="pl-PL"/>
        </w:rPr>
        <w:t xml:space="preserve"> </w:t>
      </w:r>
      <w:r w:rsidRPr="00193B70">
        <w:rPr>
          <w:rFonts w:ascii="Calibri" w:hAnsi="Calibri" w:cs="Calibri"/>
          <w:lang w:eastAsia="pl-PL"/>
        </w:rPr>
        <w:t>numer PESEL oraz miejsce zamieszkania, a w przypadku ucznia również nazwę i adres</w:t>
      </w:r>
      <w:r w:rsidRPr="00193B70">
        <w:rPr>
          <w:rFonts w:ascii="Calibri" w:hAnsi="Calibri" w:cs="Calibri"/>
          <w:i/>
          <w:iCs/>
          <w:lang w:eastAsia="pl-PL"/>
        </w:rPr>
        <w:t xml:space="preserve"> </w:t>
      </w:r>
      <w:r w:rsidRPr="00193B70">
        <w:rPr>
          <w:rFonts w:ascii="Calibri" w:hAnsi="Calibri" w:cs="Calibri"/>
          <w:lang w:eastAsia="pl-PL"/>
        </w:rPr>
        <w:t>przedszkola, szkoły, ośrodka oraz oznaczenie klasy, do której uczeń uczęszcza,</w:t>
      </w:r>
    </w:p>
    <w:p w14:paraId="20CEE6F9" w14:textId="77777777" w:rsidR="001D34F5" w:rsidRPr="00193B70" w:rsidRDefault="001D34F5" w:rsidP="00193B70">
      <w:pPr>
        <w:pStyle w:val="Akapitzlist"/>
        <w:numPr>
          <w:ilvl w:val="1"/>
          <w:numId w:val="13"/>
        </w:numPr>
        <w:spacing w:before="100" w:beforeAutospacing="1" w:after="0" w:line="240" w:lineRule="auto"/>
        <w:ind w:left="1134" w:hanging="567"/>
        <w:rPr>
          <w:rFonts w:ascii="Calibri" w:hAnsi="Calibri" w:cs="Calibri"/>
          <w:lang w:eastAsia="pl-PL"/>
        </w:rPr>
      </w:pPr>
      <w:r w:rsidRPr="00193B70">
        <w:rPr>
          <w:rFonts w:ascii="Calibri" w:hAnsi="Calibri" w:cs="Calibri"/>
          <w:lang w:eastAsia="pl-PL"/>
        </w:rPr>
        <w:t xml:space="preserve">imiona i nazwiska rodziców (prawnych opiekunów) oraz miejsce ich zamieszkania, </w:t>
      </w:r>
    </w:p>
    <w:p w14:paraId="3C7FB393" w14:textId="77777777" w:rsidR="001D34F5" w:rsidRPr="00193B70" w:rsidRDefault="001D34F5" w:rsidP="00193B70">
      <w:pPr>
        <w:pStyle w:val="Akapitzlist"/>
        <w:numPr>
          <w:ilvl w:val="1"/>
          <w:numId w:val="13"/>
        </w:numPr>
        <w:spacing w:before="100" w:beforeAutospacing="1" w:after="0" w:line="240" w:lineRule="auto"/>
        <w:ind w:left="1134" w:hanging="567"/>
        <w:rPr>
          <w:rFonts w:ascii="Calibri" w:hAnsi="Calibri" w:cs="Calibri"/>
          <w:lang w:eastAsia="pl-PL"/>
        </w:rPr>
      </w:pPr>
      <w:r w:rsidRPr="00193B70">
        <w:rPr>
          <w:rFonts w:ascii="Calibri" w:hAnsi="Calibri" w:cs="Calibri"/>
          <w:lang w:eastAsia="pl-PL"/>
        </w:rPr>
        <w:t>określenie celu i przyczyny, dla której niezbędne jest uzyskanie orzeczenia albo opinii,</w:t>
      </w:r>
    </w:p>
    <w:p w14:paraId="0A18F56F" w14:textId="77777777" w:rsidR="001D34F5" w:rsidRPr="00193B70" w:rsidRDefault="001D34F5" w:rsidP="00193B70">
      <w:pPr>
        <w:pStyle w:val="Akapitzlist"/>
        <w:numPr>
          <w:ilvl w:val="1"/>
          <w:numId w:val="13"/>
        </w:numPr>
        <w:spacing w:before="100" w:beforeAutospacing="1" w:after="0" w:line="240" w:lineRule="auto"/>
        <w:ind w:left="1134" w:hanging="567"/>
        <w:rPr>
          <w:rFonts w:ascii="Calibri" w:hAnsi="Calibri" w:cs="Calibri"/>
          <w:lang w:eastAsia="pl-PL"/>
        </w:rPr>
      </w:pPr>
      <w:r w:rsidRPr="00193B70">
        <w:rPr>
          <w:rFonts w:ascii="Calibri" w:hAnsi="Calibri" w:cs="Calibri"/>
          <w:lang w:eastAsia="pl-PL"/>
        </w:rPr>
        <w:t>informację o poprzednio wydanych dla dziecka lub ucznia orzeczeniach lub opiniach – jeżeli takie zostały wydane, wraz ze wskazaniem nazwy poradni, w której działał zespół, który je wydał,</w:t>
      </w:r>
    </w:p>
    <w:p w14:paraId="7A8C4D6E" w14:textId="77777777" w:rsidR="001D34F5" w:rsidRPr="00193B70" w:rsidRDefault="001D34F5" w:rsidP="00193B70">
      <w:pPr>
        <w:pStyle w:val="Akapitzlist"/>
        <w:numPr>
          <w:ilvl w:val="1"/>
          <w:numId w:val="13"/>
        </w:numPr>
        <w:spacing w:before="100" w:beforeAutospacing="1" w:after="0" w:line="240" w:lineRule="auto"/>
        <w:ind w:left="1134" w:hanging="567"/>
        <w:rPr>
          <w:rFonts w:ascii="Calibri" w:hAnsi="Calibri" w:cs="Calibri"/>
          <w:lang w:eastAsia="pl-PL"/>
        </w:rPr>
      </w:pPr>
      <w:r w:rsidRPr="00193B70">
        <w:rPr>
          <w:rFonts w:ascii="Calibri" w:hAnsi="Calibri" w:cs="Calibri"/>
          <w:lang w:eastAsia="pl-PL"/>
        </w:rPr>
        <w:t>informację o stosowanych metodach komunikowania się itd.,</w:t>
      </w:r>
    </w:p>
    <w:p w14:paraId="7383784F" w14:textId="352912A4" w:rsidR="001D34F5" w:rsidRPr="00193B70" w:rsidRDefault="001D34F5" w:rsidP="00193B70">
      <w:pPr>
        <w:pStyle w:val="Akapitzlist"/>
        <w:numPr>
          <w:ilvl w:val="1"/>
          <w:numId w:val="13"/>
        </w:numPr>
        <w:spacing w:before="100" w:beforeAutospacing="1" w:after="0" w:line="240" w:lineRule="auto"/>
        <w:ind w:left="1134" w:hanging="567"/>
        <w:rPr>
          <w:rFonts w:ascii="Calibri" w:hAnsi="Calibri" w:cs="Calibri"/>
          <w:lang w:eastAsia="pl-PL"/>
        </w:rPr>
      </w:pPr>
      <w:r w:rsidRPr="00193B70">
        <w:rPr>
          <w:rFonts w:ascii="Calibri" w:hAnsi="Calibri" w:cs="Calibri"/>
          <w:lang w:eastAsia="pl-PL"/>
        </w:rPr>
        <w:t>adres poczty elektronicznej i numer telefonu wnioskodawcy,</w:t>
      </w:r>
    </w:p>
    <w:p w14:paraId="285254E2" w14:textId="01C0D58B" w:rsidR="009402F5" w:rsidRPr="00D83276" w:rsidRDefault="001D34F5" w:rsidP="00D83276">
      <w:pPr>
        <w:pStyle w:val="Akapitzlist"/>
        <w:numPr>
          <w:ilvl w:val="1"/>
          <w:numId w:val="13"/>
        </w:numPr>
        <w:spacing w:before="100" w:beforeAutospacing="1" w:after="0" w:line="240" w:lineRule="auto"/>
        <w:ind w:left="1134" w:hanging="567"/>
        <w:rPr>
          <w:rFonts w:ascii="Calibri" w:hAnsi="Calibri" w:cs="Calibri"/>
          <w:lang w:eastAsia="pl-PL"/>
        </w:rPr>
      </w:pPr>
      <w:r w:rsidRPr="00193B70">
        <w:rPr>
          <w:rFonts w:ascii="Calibri" w:hAnsi="Calibri" w:cs="Calibri"/>
          <w:lang w:eastAsia="pl-PL"/>
        </w:rPr>
        <w:t xml:space="preserve">podpis wnioskodawcy. </w:t>
      </w:r>
    </w:p>
    <w:p w14:paraId="4DB3C7B3" w14:textId="77777777" w:rsidR="001D34F5" w:rsidRPr="00193B70" w:rsidRDefault="001D34F5" w:rsidP="00193B70">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Wnioskodawca dołącza do wniosku posiadaną dokumentację uzasadniającą wniosek:</w:t>
      </w:r>
    </w:p>
    <w:p w14:paraId="0500EB95" w14:textId="77777777" w:rsidR="001D34F5" w:rsidRPr="00193B70" w:rsidRDefault="001D34F5" w:rsidP="00193B70">
      <w:pPr>
        <w:pStyle w:val="Akapitzlist"/>
        <w:numPr>
          <w:ilvl w:val="1"/>
          <w:numId w:val="14"/>
        </w:numPr>
        <w:spacing w:after="0" w:line="240" w:lineRule="auto"/>
        <w:ind w:left="1134" w:hanging="567"/>
        <w:rPr>
          <w:rFonts w:ascii="Calibri" w:hAnsi="Calibri" w:cs="Calibri"/>
          <w:lang w:eastAsia="pl-PL"/>
        </w:rPr>
      </w:pPr>
      <w:r w:rsidRPr="00193B70">
        <w:rPr>
          <w:rFonts w:ascii="Calibri" w:hAnsi="Calibri" w:cs="Calibri"/>
          <w:lang w:eastAsia="pl-PL"/>
        </w:rPr>
        <w:t>wydane przez specjalistów opinie, zaświadczenia, wyniki obserwacji i badań psychologicznych, pedagogicznych i lekarskich,</w:t>
      </w:r>
    </w:p>
    <w:p w14:paraId="0F5A6688" w14:textId="77777777" w:rsidR="001D34F5" w:rsidRPr="00193B70" w:rsidRDefault="001D34F5" w:rsidP="00193B70">
      <w:pPr>
        <w:pStyle w:val="Akapitzlist"/>
        <w:numPr>
          <w:ilvl w:val="1"/>
          <w:numId w:val="14"/>
        </w:numPr>
        <w:spacing w:after="0" w:line="240" w:lineRule="auto"/>
        <w:ind w:left="1134" w:hanging="567"/>
        <w:rPr>
          <w:rFonts w:ascii="Calibri" w:hAnsi="Calibri" w:cs="Calibri"/>
          <w:lang w:eastAsia="pl-PL"/>
        </w:rPr>
      </w:pPr>
      <w:r w:rsidRPr="00193B70">
        <w:rPr>
          <w:rFonts w:ascii="Calibri" w:hAnsi="Calibri" w:cs="Calibri"/>
          <w:lang w:eastAsia="pl-PL"/>
        </w:rPr>
        <w:t>dokumentację medyczną dotyczącą leczenia specjalistycznego,</w:t>
      </w:r>
    </w:p>
    <w:p w14:paraId="1A1C3A1D" w14:textId="77777777" w:rsidR="001D34F5" w:rsidRPr="00193B70" w:rsidRDefault="001D34F5" w:rsidP="00193B70">
      <w:pPr>
        <w:pStyle w:val="Akapitzlist"/>
        <w:numPr>
          <w:ilvl w:val="1"/>
          <w:numId w:val="14"/>
        </w:numPr>
        <w:spacing w:after="0" w:line="240" w:lineRule="auto"/>
        <w:ind w:left="1134" w:hanging="567"/>
        <w:rPr>
          <w:rFonts w:ascii="Calibri" w:hAnsi="Calibri" w:cs="Calibri"/>
          <w:lang w:eastAsia="pl-PL"/>
        </w:rPr>
      </w:pPr>
      <w:r w:rsidRPr="00193B70">
        <w:rPr>
          <w:rFonts w:ascii="Calibri" w:hAnsi="Calibri" w:cs="Calibri"/>
          <w:lang w:eastAsia="pl-PL"/>
        </w:rPr>
        <w:t>poprzednio wydane orzeczenia lub opinie,</w:t>
      </w:r>
    </w:p>
    <w:p w14:paraId="47EE21AF" w14:textId="77777777" w:rsidR="001D34F5" w:rsidRPr="00193B70" w:rsidRDefault="001D34F5" w:rsidP="00193B70">
      <w:pPr>
        <w:pStyle w:val="Akapitzlist"/>
        <w:numPr>
          <w:ilvl w:val="1"/>
          <w:numId w:val="14"/>
        </w:numPr>
        <w:spacing w:after="0" w:line="240" w:lineRule="auto"/>
        <w:ind w:left="1134" w:hanging="567"/>
        <w:rPr>
          <w:rFonts w:ascii="Calibri" w:hAnsi="Calibri" w:cs="Calibri"/>
          <w:lang w:eastAsia="pl-PL"/>
        </w:rPr>
      </w:pPr>
      <w:r w:rsidRPr="00193B70">
        <w:rPr>
          <w:rFonts w:ascii="Calibri" w:hAnsi="Calibri" w:cs="Calibri"/>
          <w:lang w:eastAsia="pl-PL"/>
        </w:rPr>
        <w:t xml:space="preserve">opinię ze szkoły, do której uczęszcza dziecko, </w:t>
      </w:r>
    </w:p>
    <w:p w14:paraId="158F046D" w14:textId="77777777" w:rsidR="001D34F5" w:rsidRPr="00193B70" w:rsidRDefault="001D34F5" w:rsidP="00193B70">
      <w:pPr>
        <w:pStyle w:val="Akapitzlist"/>
        <w:numPr>
          <w:ilvl w:val="1"/>
          <w:numId w:val="14"/>
        </w:numPr>
        <w:spacing w:after="0" w:line="240" w:lineRule="auto"/>
        <w:ind w:left="1134" w:hanging="567"/>
        <w:rPr>
          <w:rFonts w:ascii="Calibri" w:hAnsi="Calibri" w:cs="Calibri"/>
          <w:lang w:eastAsia="pl-PL"/>
        </w:rPr>
      </w:pPr>
      <w:r w:rsidRPr="00193B70">
        <w:rPr>
          <w:rFonts w:ascii="Calibri" w:hAnsi="Calibri" w:cs="Calibri"/>
          <w:lang w:eastAsia="pl-PL"/>
        </w:rPr>
        <w:t>zaświadczenie lekarskie o stanie zdrowia ucznia (jeżeli jest niezbędne do wydania orzeczenia lub opinii),</w:t>
      </w:r>
    </w:p>
    <w:p w14:paraId="475A8398" w14:textId="4AB21D42" w:rsidR="001D34F5" w:rsidRPr="00D83276" w:rsidRDefault="001D34F5" w:rsidP="00D83276">
      <w:pPr>
        <w:pStyle w:val="Akapitzlist"/>
        <w:numPr>
          <w:ilvl w:val="1"/>
          <w:numId w:val="14"/>
        </w:numPr>
        <w:spacing w:after="0" w:line="240" w:lineRule="auto"/>
        <w:ind w:left="1134" w:hanging="567"/>
        <w:rPr>
          <w:rFonts w:ascii="Calibri" w:hAnsi="Calibri" w:cs="Calibri"/>
          <w:lang w:eastAsia="pl-PL"/>
        </w:rPr>
      </w:pPr>
      <w:r w:rsidRPr="00193B70">
        <w:rPr>
          <w:rFonts w:ascii="Calibri" w:hAnsi="Calibri" w:cs="Calibri"/>
          <w:lang w:eastAsia="pl-PL"/>
        </w:rPr>
        <w:t>jeżeli złożenie wniosku było poprzedzone obserwacjami lub badaniami diagnostycznymi dziecka prowadzonymi przez pracowników poradni, wyniki te przewodniczący zespołu dołącza do wniosku informując o tym wnioskodawcę.</w:t>
      </w:r>
    </w:p>
    <w:p w14:paraId="76773D3A" w14:textId="77777777" w:rsidR="001D34F5" w:rsidRPr="00193B70" w:rsidRDefault="001D34F5" w:rsidP="00193B70">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W przypadku wniosku o wydanie orzeczenia o potrzebie indywidualnego nauczania oraz orzeczenia o potrzebie indywidualnego obowiązkowego rocznego przygotowania przedszkolnego, wnioskodawca powinien przedstawić zaświadczenie o stanie zdrowia dziecka, wydane przez lekarza, który określa:</w:t>
      </w:r>
    </w:p>
    <w:p w14:paraId="5774C032" w14:textId="77777777" w:rsidR="001D34F5" w:rsidRPr="00193B70" w:rsidRDefault="001D34F5" w:rsidP="00193B70">
      <w:pPr>
        <w:pStyle w:val="Akapitzlist"/>
        <w:numPr>
          <w:ilvl w:val="1"/>
          <w:numId w:val="15"/>
        </w:numPr>
        <w:spacing w:before="100" w:beforeAutospacing="1" w:after="0" w:line="240" w:lineRule="auto"/>
        <w:ind w:left="1134" w:hanging="567"/>
        <w:rPr>
          <w:rFonts w:ascii="Calibri" w:hAnsi="Calibri" w:cs="Calibri"/>
          <w:lang w:eastAsia="pl-PL"/>
        </w:rPr>
      </w:pPr>
      <w:r w:rsidRPr="00193B70">
        <w:rPr>
          <w:rFonts w:ascii="Calibri" w:hAnsi="Calibri" w:cs="Calibri"/>
          <w:lang w:eastAsia="pl-PL"/>
        </w:rPr>
        <w:t>okres nie krótszy niż 30 dni, w którym stan zdrowia ucznia uniemożliwia lub znacznie utrudnia uczęszczanie do szkoły, przedszkola lub oddziału przedszkolnego,</w:t>
      </w:r>
    </w:p>
    <w:p w14:paraId="163E89C2" w14:textId="39861781" w:rsidR="001D34F5" w:rsidRPr="00D83276" w:rsidRDefault="001D34F5" w:rsidP="00D83276">
      <w:pPr>
        <w:pStyle w:val="Akapitzlist"/>
        <w:numPr>
          <w:ilvl w:val="1"/>
          <w:numId w:val="15"/>
        </w:numPr>
        <w:spacing w:before="100" w:beforeAutospacing="1" w:after="0" w:line="240" w:lineRule="auto"/>
        <w:ind w:left="1134" w:hanging="567"/>
        <w:rPr>
          <w:rFonts w:ascii="Calibri" w:hAnsi="Calibri" w:cs="Calibri"/>
          <w:lang w:eastAsia="pl-PL"/>
        </w:rPr>
      </w:pPr>
      <w:r w:rsidRPr="00193B70">
        <w:rPr>
          <w:rFonts w:ascii="Calibri" w:hAnsi="Calibri" w:cs="Calibri"/>
          <w:lang w:eastAsia="pl-PL"/>
        </w:rPr>
        <w:t>rozpoznanie choroby lub innego problemu zdrowotnego wraz z oznaczeniem alfanumerycznym, zgodnym z aktualnie obowiązującą Międzynarodową Klasyfikacją Chorób i Problemów Zdrowotnych (ICD) oraz wynikające z tej choroby lub innego problemu zdrowotnego ograniczenia w funkcjonowaniu dziecka lub ucznia, które uniemożliwiają lub znacznie utrudniają uczęszczanie do przedszkola lub szkoły.</w:t>
      </w:r>
    </w:p>
    <w:p w14:paraId="06F437A4" w14:textId="0081BA27" w:rsidR="001D34F5" w:rsidRPr="00D83276" w:rsidRDefault="001D34F5" w:rsidP="00D83276">
      <w:pPr>
        <w:pStyle w:val="Akapitzlist"/>
        <w:numPr>
          <w:ilvl w:val="0"/>
          <w:numId w:val="1"/>
        </w:numPr>
        <w:tabs>
          <w:tab w:val="clear" w:pos="720"/>
          <w:tab w:val="num" w:pos="567"/>
        </w:tabs>
        <w:spacing w:before="100" w:beforeAutospacing="1" w:after="0" w:line="240" w:lineRule="auto"/>
        <w:ind w:left="567" w:hanging="567"/>
        <w:rPr>
          <w:rFonts w:ascii="Calibri" w:hAnsi="Calibri" w:cs="Calibri"/>
          <w:lang w:eastAsia="pl-PL"/>
        </w:rPr>
      </w:pPr>
      <w:r w:rsidRPr="00193B70">
        <w:rPr>
          <w:rFonts w:ascii="Calibri" w:hAnsi="Calibri" w:cs="Calibri"/>
          <w:lang w:eastAsia="pl-PL"/>
        </w:rPr>
        <w:t>Jeżeli wnioskodawca nie dołączył do wniosku dokumentacji wymienionej w punkcie 15, przewodniczący zespołu wzywa wnioskodawcę do przedstawienia tej dokumentacji w</w:t>
      </w:r>
      <w:r w:rsidR="00D83276">
        <w:rPr>
          <w:rFonts w:ascii="Calibri" w:hAnsi="Calibri" w:cs="Calibri"/>
          <w:lang w:eastAsia="pl-PL"/>
        </w:rPr>
        <w:t> </w:t>
      </w:r>
      <w:r w:rsidRPr="00193B70">
        <w:rPr>
          <w:rFonts w:ascii="Calibri" w:hAnsi="Calibri" w:cs="Calibri"/>
          <w:lang w:eastAsia="pl-PL"/>
        </w:rPr>
        <w:t>określonym terminie, nie krótszym jednak niż 14 dni.</w:t>
      </w:r>
    </w:p>
    <w:p w14:paraId="4E24463D" w14:textId="7D985B30" w:rsidR="001D34F5" w:rsidRPr="00D83276" w:rsidRDefault="001D34F5" w:rsidP="00D83276">
      <w:pPr>
        <w:pStyle w:val="Akapitzlist"/>
        <w:numPr>
          <w:ilvl w:val="0"/>
          <w:numId w:val="1"/>
        </w:numPr>
        <w:tabs>
          <w:tab w:val="clear" w:pos="720"/>
          <w:tab w:val="num" w:pos="567"/>
        </w:tabs>
        <w:spacing w:before="100" w:beforeAutospacing="1" w:after="0" w:line="240" w:lineRule="auto"/>
        <w:ind w:left="567" w:hanging="567"/>
        <w:rPr>
          <w:rFonts w:ascii="Calibri" w:hAnsi="Calibri" w:cs="Calibri"/>
          <w:lang w:eastAsia="pl-PL"/>
        </w:rPr>
      </w:pPr>
      <w:r w:rsidRPr="00193B70">
        <w:rPr>
          <w:rFonts w:ascii="Calibri" w:hAnsi="Calibri" w:cs="Calibri"/>
          <w:lang w:eastAsia="pl-PL"/>
        </w:rPr>
        <w:lastRenderedPageBreak/>
        <w:t>Jeżeli wnioskodawca nie posiada dokumentacji, o której mowa w punkcie 14 a-c albo przedstawiona dokumentacja jest niewystarczająca do wydania orzeczenia lub opinii, badania niezbędne do wydania orzeczenia lub opinii przeprowadzają członkowie zespołu lub inne osoby wskazane przez przewodniczącego zespołu odpowiednio do posiadanej specjalności.</w:t>
      </w:r>
    </w:p>
    <w:p w14:paraId="0FD065BB" w14:textId="008C0AE3" w:rsidR="001D34F5" w:rsidRPr="00D83276" w:rsidRDefault="001D34F5" w:rsidP="00D83276">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Wniosek wraz z dokumentacją przewodniczący zespołu kieruje do członków zespołu w</w:t>
      </w:r>
      <w:r w:rsidR="00D83276">
        <w:rPr>
          <w:rFonts w:ascii="Calibri" w:hAnsi="Calibri" w:cs="Calibri"/>
          <w:lang w:eastAsia="pl-PL"/>
        </w:rPr>
        <w:t> </w:t>
      </w:r>
      <w:r w:rsidRPr="00193B70">
        <w:rPr>
          <w:rFonts w:ascii="Calibri" w:hAnsi="Calibri" w:cs="Calibri"/>
          <w:lang w:eastAsia="pl-PL"/>
        </w:rPr>
        <w:t>celu przygotowania przez nich diagnozy.</w:t>
      </w:r>
    </w:p>
    <w:p w14:paraId="246011E3" w14:textId="147E8D1A" w:rsidR="001D34F5" w:rsidRPr="00D83276" w:rsidRDefault="001D34F5" w:rsidP="00D83276">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 xml:space="preserve">Zespół wydaje orzeczenie albo opinię większością głosów. W razie równej liczby głosów rozstrzygający jest głos przewodniczącego zespołu. Z posiedzenia zespołu sporządza się protokół, który podpisują przewodniczący i członkowie zespołu. Orzeczenie albo opinię przygotowuje członek zespołu wyznaczony przez przewodniczącego. </w:t>
      </w:r>
    </w:p>
    <w:p w14:paraId="195E5469" w14:textId="3AF570B9" w:rsidR="001D34F5" w:rsidRPr="00D83276" w:rsidRDefault="001D34F5" w:rsidP="00D83276">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Orzeczenie o potrzebie kształcenia specjalnego oraz opinię wydaje się</w:t>
      </w:r>
      <w:r w:rsidR="00D83276">
        <w:rPr>
          <w:rFonts w:ascii="Calibri" w:hAnsi="Calibri" w:cs="Calibri"/>
          <w:lang w:eastAsia="pl-PL"/>
        </w:rPr>
        <w:t xml:space="preserve"> </w:t>
      </w:r>
      <w:r w:rsidRPr="00193B70">
        <w:rPr>
          <w:rFonts w:ascii="Calibri" w:hAnsi="Calibri" w:cs="Calibri"/>
          <w:lang w:eastAsia="pl-PL"/>
        </w:rPr>
        <w:t>w terminie nie dłuższym niż 30 dni od złożenia wniosku o wydanie orzeczenia lub opinii, lub od dnia uzupełnienia wniosku.</w:t>
      </w:r>
    </w:p>
    <w:p w14:paraId="689C65B5" w14:textId="26FDCA98" w:rsidR="001D34F5" w:rsidRPr="00D83276" w:rsidRDefault="001D34F5" w:rsidP="00D83276">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 xml:space="preserve">W szczególnie uzasadnionych przypadkach uwarunkowanych stanem zdrowia dziecka lub ucznia lub złożonością procesu diagnostycznego orzeczenia o potrzebie kształcenia specjalnego oraz opinia mogą być wydane w terminie nie dłuższym niż 60 dni od dnia złożenia wniosku o wydanie orzeczenia lub opinii lub od dnia uzupełnienia wniosku. </w:t>
      </w:r>
    </w:p>
    <w:p w14:paraId="5E4B803F" w14:textId="1E3EC41B" w:rsidR="001D34F5" w:rsidRPr="00D83276" w:rsidRDefault="001D34F5" w:rsidP="00D83276">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Orzeczenie o potrzebie indywidualnego obowiązkowego rocznego przygotowania przedszkolnego oraz orzeczenie o potrzebie indywidualnego nauczania wydaje się</w:t>
      </w:r>
      <w:r w:rsidR="00193B70" w:rsidRPr="00193B70">
        <w:rPr>
          <w:rFonts w:ascii="Calibri" w:hAnsi="Calibri" w:cs="Calibri"/>
          <w:lang w:eastAsia="pl-PL"/>
        </w:rPr>
        <w:t xml:space="preserve"> </w:t>
      </w:r>
      <w:r w:rsidRPr="00193B70">
        <w:rPr>
          <w:rFonts w:ascii="Calibri" w:hAnsi="Calibri" w:cs="Calibri"/>
          <w:lang w:eastAsia="pl-PL"/>
        </w:rPr>
        <w:t>w</w:t>
      </w:r>
      <w:r w:rsidR="00D83276">
        <w:rPr>
          <w:rFonts w:ascii="Calibri" w:hAnsi="Calibri" w:cs="Calibri"/>
          <w:lang w:eastAsia="pl-PL"/>
        </w:rPr>
        <w:t> </w:t>
      </w:r>
      <w:r w:rsidRPr="00193B70">
        <w:rPr>
          <w:rFonts w:ascii="Calibri" w:hAnsi="Calibri" w:cs="Calibri"/>
          <w:lang w:eastAsia="pl-PL"/>
        </w:rPr>
        <w:t>terminie nie dłuższym niż 14 dni od dnia złożenia wniosku lub od dnia uzupełnienia wniosku.</w:t>
      </w:r>
    </w:p>
    <w:p w14:paraId="0CF5DA58" w14:textId="5DFAC4DD" w:rsidR="001D34F5" w:rsidRPr="00D83276" w:rsidRDefault="001D34F5" w:rsidP="00D83276">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Orzeczenie albo opinię doręcza się wnioskodawcy w terminie</w:t>
      </w:r>
      <w:r w:rsidRPr="00193B70">
        <w:rPr>
          <w:rFonts w:ascii="Calibri" w:hAnsi="Calibri" w:cs="Calibri"/>
          <w:i/>
          <w:iCs/>
          <w:lang w:eastAsia="pl-PL"/>
        </w:rPr>
        <w:t xml:space="preserve"> </w:t>
      </w:r>
      <w:r w:rsidRPr="00193B70">
        <w:rPr>
          <w:rFonts w:ascii="Calibri" w:hAnsi="Calibri" w:cs="Calibri"/>
          <w:b/>
          <w:bCs/>
          <w:i/>
          <w:iCs/>
          <w:lang w:eastAsia="pl-PL"/>
        </w:rPr>
        <w:t>7</w:t>
      </w:r>
      <w:r w:rsidRPr="00193B70">
        <w:rPr>
          <w:rFonts w:ascii="Calibri" w:hAnsi="Calibri" w:cs="Calibri"/>
          <w:lang w:eastAsia="pl-PL"/>
        </w:rPr>
        <w:t xml:space="preserve"> dni od dnia posiedzenia zespołu w</w:t>
      </w:r>
      <w:r w:rsidRPr="00193B70">
        <w:rPr>
          <w:rFonts w:ascii="Calibri" w:hAnsi="Calibri" w:cs="Calibri"/>
          <w:b/>
          <w:bCs/>
          <w:lang w:eastAsia="pl-PL"/>
        </w:rPr>
        <w:t xml:space="preserve"> </w:t>
      </w:r>
      <w:r w:rsidRPr="00193B70">
        <w:rPr>
          <w:rFonts w:ascii="Calibri" w:hAnsi="Calibri" w:cs="Calibri"/>
          <w:lang w:eastAsia="pl-PL"/>
        </w:rPr>
        <w:t>jednym egzemplarzu.</w:t>
      </w:r>
    </w:p>
    <w:p w14:paraId="1E995A74" w14:textId="58675D8C" w:rsidR="001D34F5" w:rsidRPr="00D83276" w:rsidRDefault="001D34F5" w:rsidP="00D83276">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Zespół orzekający w przypadku uznania, że odwołanie od orzeczenia zasługuje</w:t>
      </w:r>
      <w:r w:rsidR="00193B70" w:rsidRPr="00193B70">
        <w:rPr>
          <w:rFonts w:ascii="Calibri" w:hAnsi="Calibri" w:cs="Calibri"/>
          <w:lang w:eastAsia="pl-PL"/>
        </w:rPr>
        <w:t xml:space="preserve"> </w:t>
      </w:r>
      <w:r w:rsidRPr="00193B70">
        <w:rPr>
          <w:rFonts w:ascii="Calibri" w:hAnsi="Calibri" w:cs="Calibri"/>
          <w:lang w:eastAsia="pl-PL"/>
        </w:rPr>
        <w:t>na uwzględnienie, uchyla zaskarżone orzeczenie i wydaje nowe.</w:t>
      </w:r>
    </w:p>
    <w:p w14:paraId="0CB53860" w14:textId="19CE75C7" w:rsidR="001D34F5" w:rsidRPr="00193B70" w:rsidRDefault="001D34F5" w:rsidP="00193B70">
      <w:pPr>
        <w:pStyle w:val="Akapitzlist"/>
        <w:numPr>
          <w:ilvl w:val="0"/>
          <w:numId w:val="1"/>
        </w:numPr>
        <w:tabs>
          <w:tab w:val="clear" w:pos="720"/>
          <w:tab w:val="num" w:pos="567"/>
        </w:tabs>
        <w:spacing w:after="0" w:line="240" w:lineRule="auto"/>
        <w:ind w:left="567" w:hanging="567"/>
        <w:rPr>
          <w:rFonts w:ascii="Calibri" w:hAnsi="Calibri" w:cs="Calibri"/>
          <w:lang w:eastAsia="pl-PL"/>
        </w:rPr>
      </w:pPr>
      <w:r w:rsidRPr="00193B70">
        <w:rPr>
          <w:rFonts w:ascii="Calibri" w:hAnsi="Calibri" w:cs="Calibri"/>
          <w:lang w:eastAsia="pl-PL"/>
        </w:rPr>
        <w:t>Zespół jest obowiązany przesłać orzeczenie wraz z aktami sprawy kuratorowi oświaty</w:t>
      </w:r>
      <w:r w:rsidR="00193B70" w:rsidRPr="00193B70">
        <w:rPr>
          <w:rFonts w:ascii="Calibri" w:hAnsi="Calibri" w:cs="Calibri"/>
          <w:lang w:eastAsia="pl-PL"/>
        </w:rPr>
        <w:t xml:space="preserve"> </w:t>
      </w:r>
      <w:r w:rsidRPr="00193B70">
        <w:rPr>
          <w:rFonts w:ascii="Calibri" w:hAnsi="Calibri" w:cs="Calibri"/>
          <w:lang w:eastAsia="pl-PL"/>
        </w:rPr>
        <w:t>w</w:t>
      </w:r>
      <w:r w:rsidR="00D83276">
        <w:rPr>
          <w:rFonts w:ascii="Calibri" w:hAnsi="Calibri" w:cs="Calibri"/>
          <w:lang w:eastAsia="pl-PL"/>
        </w:rPr>
        <w:t> </w:t>
      </w:r>
      <w:r w:rsidRPr="00193B70">
        <w:rPr>
          <w:rFonts w:ascii="Calibri" w:hAnsi="Calibri" w:cs="Calibri"/>
          <w:lang w:eastAsia="pl-PL"/>
        </w:rPr>
        <w:t>terminie 14 dni od dnia, w którym otrzymał odwołanie, jeżeli w tym terminie nie wydał nowego orzeczenia.</w:t>
      </w:r>
    </w:p>
    <w:sectPr w:rsidR="001D34F5" w:rsidRPr="00193B70" w:rsidSect="00111EF7">
      <w:pgSz w:w="11906" w:h="16838"/>
      <w:pgMar w:top="851"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05DB1"/>
    <w:multiLevelType w:val="hybridMultilevel"/>
    <w:tmpl w:val="3F3083BA"/>
    <w:lvl w:ilvl="0" w:tplc="A07C245A">
      <w:start w:val="1"/>
      <w:numFmt w:val="decimal"/>
      <w:lvlText w:val="%1."/>
      <w:lvlJc w:val="left"/>
      <w:pPr>
        <w:ind w:left="1400" w:hanging="360"/>
      </w:pPr>
      <w:rPr>
        <w:rFonts w:cs="Times New Roman" w:hint="default"/>
        <w:sz w:val="28"/>
      </w:rPr>
    </w:lvl>
    <w:lvl w:ilvl="1" w:tplc="04150019" w:tentative="1">
      <w:start w:val="1"/>
      <w:numFmt w:val="lowerLetter"/>
      <w:lvlText w:val="%2."/>
      <w:lvlJc w:val="left"/>
      <w:pPr>
        <w:ind w:left="2120" w:hanging="360"/>
      </w:pPr>
      <w:rPr>
        <w:rFonts w:cs="Times New Roman"/>
      </w:rPr>
    </w:lvl>
    <w:lvl w:ilvl="2" w:tplc="0415001B" w:tentative="1">
      <w:start w:val="1"/>
      <w:numFmt w:val="lowerRoman"/>
      <w:lvlText w:val="%3."/>
      <w:lvlJc w:val="right"/>
      <w:pPr>
        <w:ind w:left="2840" w:hanging="180"/>
      </w:pPr>
      <w:rPr>
        <w:rFonts w:cs="Times New Roman"/>
      </w:rPr>
    </w:lvl>
    <w:lvl w:ilvl="3" w:tplc="0415000F" w:tentative="1">
      <w:start w:val="1"/>
      <w:numFmt w:val="decimal"/>
      <w:lvlText w:val="%4."/>
      <w:lvlJc w:val="left"/>
      <w:pPr>
        <w:ind w:left="3560" w:hanging="360"/>
      </w:pPr>
      <w:rPr>
        <w:rFonts w:cs="Times New Roman"/>
      </w:rPr>
    </w:lvl>
    <w:lvl w:ilvl="4" w:tplc="04150019" w:tentative="1">
      <w:start w:val="1"/>
      <w:numFmt w:val="lowerLetter"/>
      <w:lvlText w:val="%5."/>
      <w:lvlJc w:val="left"/>
      <w:pPr>
        <w:ind w:left="4280" w:hanging="360"/>
      </w:pPr>
      <w:rPr>
        <w:rFonts w:cs="Times New Roman"/>
      </w:rPr>
    </w:lvl>
    <w:lvl w:ilvl="5" w:tplc="0415001B" w:tentative="1">
      <w:start w:val="1"/>
      <w:numFmt w:val="lowerRoman"/>
      <w:lvlText w:val="%6."/>
      <w:lvlJc w:val="right"/>
      <w:pPr>
        <w:ind w:left="5000" w:hanging="180"/>
      </w:pPr>
      <w:rPr>
        <w:rFonts w:cs="Times New Roman"/>
      </w:rPr>
    </w:lvl>
    <w:lvl w:ilvl="6" w:tplc="0415000F" w:tentative="1">
      <w:start w:val="1"/>
      <w:numFmt w:val="decimal"/>
      <w:lvlText w:val="%7."/>
      <w:lvlJc w:val="left"/>
      <w:pPr>
        <w:ind w:left="5720" w:hanging="360"/>
      </w:pPr>
      <w:rPr>
        <w:rFonts w:cs="Times New Roman"/>
      </w:rPr>
    </w:lvl>
    <w:lvl w:ilvl="7" w:tplc="04150019" w:tentative="1">
      <w:start w:val="1"/>
      <w:numFmt w:val="lowerLetter"/>
      <w:lvlText w:val="%8."/>
      <w:lvlJc w:val="left"/>
      <w:pPr>
        <w:ind w:left="6440" w:hanging="360"/>
      </w:pPr>
      <w:rPr>
        <w:rFonts w:cs="Times New Roman"/>
      </w:rPr>
    </w:lvl>
    <w:lvl w:ilvl="8" w:tplc="0415001B" w:tentative="1">
      <w:start w:val="1"/>
      <w:numFmt w:val="lowerRoman"/>
      <w:lvlText w:val="%9."/>
      <w:lvlJc w:val="right"/>
      <w:pPr>
        <w:ind w:left="7160" w:hanging="180"/>
      </w:pPr>
      <w:rPr>
        <w:rFonts w:cs="Times New Roman"/>
      </w:rPr>
    </w:lvl>
  </w:abstractNum>
  <w:abstractNum w:abstractNumId="1" w15:restartNumberingAfterBreak="0">
    <w:nsid w:val="25597BEA"/>
    <w:multiLevelType w:val="hybridMultilevel"/>
    <w:tmpl w:val="15B6256E"/>
    <w:lvl w:ilvl="0" w:tplc="7B609882">
      <w:start w:val="1"/>
      <w:numFmt w:val="lowerLetter"/>
      <w:lvlText w:val="%1)"/>
      <w:lvlJc w:val="left"/>
      <w:pPr>
        <w:ind w:left="720" w:hanging="360"/>
      </w:pPr>
      <w:rPr>
        <w:rFonts w:ascii="Times New Roman" w:hAnsi="Times New Roman" w:cs="Times New Roman" w:hint="default"/>
        <w:b w:val="0"/>
        <w:i w:val="0"/>
        <w:color w:val="000000"/>
        <w:sz w:val="22"/>
        <w:szCs w:val="22"/>
        <w:u w:val="no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5752113"/>
    <w:multiLevelType w:val="hybridMultilevel"/>
    <w:tmpl w:val="600C0F26"/>
    <w:lvl w:ilvl="0" w:tplc="7B609882">
      <w:start w:val="1"/>
      <w:numFmt w:val="lowerLetter"/>
      <w:lvlText w:val="%1)"/>
      <w:lvlJc w:val="left"/>
      <w:pPr>
        <w:ind w:left="720" w:hanging="360"/>
      </w:pPr>
      <w:rPr>
        <w:rFonts w:ascii="Times New Roman" w:hAnsi="Times New Roman" w:cs="Times New Roman" w:hint="default"/>
        <w:b w:val="0"/>
        <w:i w:val="0"/>
        <w:color w:val="000000"/>
        <w:sz w:val="22"/>
        <w:szCs w:val="22"/>
        <w:u w:val="none"/>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7E0714A"/>
    <w:multiLevelType w:val="hybridMultilevel"/>
    <w:tmpl w:val="CFD81AA2"/>
    <w:lvl w:ilvl="0" w:tplc="391670C0">
      <w:start w:val="1"/>
      <w:numFmt w:val="decimal"/>
      <w:lvlText w:val="%1."/>
      <w:lvlJc w:val="left"/>
      <w:pPr>
        <w:ind w:left="720" w:hanging="360"/>
      </w:pPr>
      <w:rPr>
        <w:rFonts w:cs="Times New Roman" w:hint="default"/>
        <w:sz w:val="24"/>
      </w:rPr>
    </w:lvl>
    <w:lvl w:ilvl="1" w:tplc="71180D8C">
      <w:start w:val="1"/>
      <w:numFmt w:val="lowerLetter"/>
      <w:lvlText w:val="%2)"/>
      <w:lvlJc w:val="left"/>
      <w:pPr>
        <w:ind w:left="1455" w:hanging="375"/>
      </w:pPr>
      <w:rPr>
        <w:rFonts w:cs="Times New Roman" w:hint="default"/>
        <w:sz w:val="28"/>
      </w:rPr>
    </w:lvl>
    <w:lvl w:ilvl="2" w:tplc="845076CE">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82B3205"/>
    <w:multiLevelType w:val="hybridMultilevel"/>
    <w:tmpl w:val="4FC6F5A4"/>
    <w:lvl w:ilvl="0" w:tplc="A07C245A">
      <w:start w:val="1"/>
      <w:numFmt w:val="decimal"/>
      <w:lvlText w:val="%1."/>
      <w:lvlJc w:val="left"/>
      <w:pPr>
        <w:ind w:left="1440" w:hanging="360"/>
      </w:pPr>
      <w:rPr>
        <w:rFonts w:cs="Times New Roman" w:hint="default"/>
        <w:sz w:val="28"/>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2D932A1C"/>
    <w:multiLevelType w:val="multilevel"/>
    <w:tmpl w:val="5D4CB22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A8D6763"/>
    <w:multiLevelType w:val="multilevel"/>
    <w:tmpl w:val="2D907D2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EBB4ED1"/>
    <w:multiLevelType w:val="hybridMultilevel"/>
    <w:tmpl w:val="358206E8"/>
    <w:lvl w:ilvl="0" w:tplc="04150017">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3E62032"/>
    <w:multiLevelType w:val="multilevel"/>
    <w:tmpl w:val="2D907D2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9D87E2A"/>
    <w:multiLevelType w:val="hybridMultilevel"/>
    <w:tmpl w:val="A82E6E3C"/>
    <w:lvl w:ilvl="0" w:tplc="A07C245A">
      <w:start w:val="1"/>
      <w:numFmt w:val="decimal"/>
      <w:lvlText w:val="%1."/>
      <w:lvlJc w:val="left"/>
      <w:pPr>
        <w:ind w:left="776" w:hanging="360"/>
      </w:pPr>
      <w:rPr>
        <w:rFonts w:cs="Times New Roman" w:hint="default"/>
        <w:sz w:val="28"/>
      </w:rPr>
    </w:lvl>
    <w:lvl w:ilvl="1" w:tplc="04150019" w:tentative="1">
      <w:start w:val="1"/>
      <w:numFmt w:val="lowerLetter"/>
      <w:lvlText w:val="%2."/>
      <w:lvlJc w:val="left"/>
      <w:pPr>
        <w:ind w:left="1496" w:hanging="360"/>
      </w:pPr>
      <w:rPr>
        <w:rFonts w:cs="Times New Roman"/>
      </w:rPr>
    </w:lvl>
    <w:lvl w:ilvl="2" w:tplc="0415001B" w:tentative="1">
      <w:start w:val="1"/>
      <w:numFmt w:val="lowerRoman"/>
      <w:lvlText w:val="%3."/>
      <w:lvlJc w:val="right"/>
      <w:pPr>
        <w:ind w:left="2216" w:hanging="180"/>
      </w:pPr>
      <w:rPr>
        <w:rFonts w:cs="Times New Roman"/>
      </w:rPr>
    </w:lvl>
    <w:lvl w:ilvl="3" w:tplc="0415000F" w:tentative="1">
      <w:start w:val="1"/>
      <w:numFmt w:val="decimal"/>
      <w:lvlText w:val="%4."/>
      <w:lvlJc w:val="left"/>
      <w:pPr>
        <w:ind w:left="2936" w:hanging="360"/>
      </w:pPr>
      <w:rPr>
        <w:rFonts w:cs="Times New Roman"/>
      </w:rPr>
    </w:lvl>
    <w:lvl w:ilvl="4" w:tplc="04150019" w:tentative="1">
      <w:start w:val="1"/>
      <w:numFmt w:val="lowerLetter"/>
      <w:lvlText w:val="%5."/>
      <w:lvlJc w:val="left"/>
      <w:pPr>
        <w:ind w:left="3656" w:hanging="360"/>
      </w:pPr>
      <w:rPr>
        <w:rFonts w:cs="Times New Roman"/>
      </w:rPr>
    </w:lvl>
    <w:lvl w:ilvl="5" w:tplc="0415001B" w:tentative="1">
      <w:start w:val="1"/>
      <w:numFmt w:val="lowerRoman"/>
      <w:lvlText w:val="%6."/>
      <w:lvlJc w:val="right"/>
      <w:pPr>
        <w:ind w:left="4376" w:hanging="180"/>
      </w:pPr>
      <w:rPr>
        <w:rFonts w:cs="Times New Roman"/>
      </w:rPr>
    </w:lvl>
    <w:lvl w:ilvl="6" w:tplc="0415000F" w:tentative="1">
      <w:start w:val="1"/>
      <w:numFmt w:val="decimal"/>
      <w:lvlText w:val="%7."/>
      <w:lvlJc w:val="left"/>
      <w:pPr>
        <w:ind w:left="5096" w:hanging="360"/>
      </w:pPr>
      <w:rPr>
        <w:rFonts w:cs="Times New Roman"/>
      </w:rPr>
    </w:lvl>
    <w:lvl w:ilvl="7" w:tplc="04150019" w:tentative="1">
      <w:start w:val="1"/>
      <w:numFmt w:val="lowerLetter"/>
      <w:lvlText w:val="%8."/>
      <w:lvlJc w:val="left"/>
      <w:pPr>
        <w:ind w:left="5816" w:hanging="360"/>
      </w:pPr>
      <w:rPr>
        <w:rFonts w:cs="Times New Roman"/>
      </w:rPr>
    </w:lvl>
    <w:lvl w:ilvl="8" w:tplc="0415001B" w:tentative="1">
      <w:start w:val="1"/>
      <w:numFmt w:val="lowerRoman"/>
      <w:lvlText w:val="%9."/>
      <w:lvlJc w:val="right"/>
      <w:pPr>
        <w:ind w:left="6536" w:hanging="180"/>
      </w:pPr>
      <w:rPr>
        <w:rFonts w:cs="Times New Roman"/>
      </w:rPr>
    </w:lvl>
  </w:abstractNum>
  <w:abstractNum w:abstractNumId="10" w15:restartNumberingAfterBreak="0">
    <w:nsid w:val="608E7F1E"/>
    <w:multiLevelType w:val="hybridMultilevel"/>
    <w:tmpl w:val="E8E2B4DC"/>
    <w:lvl w:ilvl="0" w:tplc="7B609882">
      <w:start w:val="1"/>
      <w:numFmt w:val="lowerLetter"/>
      <w:lvlText w:val="%1)"/>
      <w:lvlJc w:val="left"/>
      <w:pPr>
        <w:ind w:left="1259" w:hanging="360"/>
      </w:pPr>
      <w:rPr>
        <w:rFonts w:ascii="Times New Roman" w:hAnsi="Times New Roman" w:cs="Times New Roman" w:hint="default"/>
        <w:b w:val="0"/>
        <w:i w:val="0"/>
        <w:color w:val="000000"/>
        <w:sz w:val="22"/>
        <w:szCs w:val="22"/>
        <w:u w:val="none"/>
      </w:rPr>
    </w:lvl>
    <w:lvl w:ilvl="1" w:tplc="04150019">
      <w:start w:val="1"/>
      <w:numFmt w:val="lowerLetter"/>
      <w:lvlText w:val="%2."/>
      <w:lvlJc w:val="left"/>
      <w:pPr>
        <w:ind w:left="1979" w:hanging="360"/>
      </w:pPr>
      <w:rPr>
        <w:rFonts w:cs="Times New Roman"/>
      </w:rPr>
    </w:lvl>
    <w:lvl w:ilvl="2" w:tplc="0415001B" w:tentative="1">
      <w:start w:val="1"/>
      <w:numFmt w:val="lowerRoman"/>
      <w:lvlText w:val="%3."/>
      <w:lvlJc w:val="right"/>
      <w:pPr>
        <w:ind w:left="2699" w:hanging="180"/>
      </w:pPr>
      <w:rPr>
        <w:rFonts w:cs="Times New Roman"/>
      </w:rPr>
    </w:lvl>
    <w:lvl w:ilvl="3" w:tplc="0415000F" w:tentative="1">
      <w:start w:val="1"/>
      <w:numFmt w:val="decimal"/>
      <w:lvlText w:val="%4."/>
      <w:lvlJc w:val="left"/>
      <w:pPr>
        <w:ind w:left="3419" w:hanging="360"/>
      </w:pPr>
      <w:rPr>
        <w:rFonts w:cs="Times New Roman"/>
      </w:rPr>
    </w:lvl>
    <w:lvl w:ilvl="4" w:tplc="04150019" w:tentative="1">
      <w:start w:val="1"/>
      <w:numFmt w:val="lowerLetter"/>
      <w:lvlText w:val="%5."/>
      <w:lvlJc w:val="left"/>
      <w:pPr>
        <w:ind w:left="4139" w:hanging="360"/>
      </w:pPr>
      <w:rPr>
        <w:rFonts w:cs="Times New Roman"/>
      </w:rPr>
    </w:lvl>
    <w:lvl w:ilvl="5" w:tplc="0415001B" w:tentative="1">
      <w:start w:val="1"/>
      <w:numFmt w:val="lowerRoman"/>
      <w:lvlText w:val="%6."/>
      <w:lvlJc w:val="right"/>
      <w:pPr>
        <w:ind w:left="4859" w:hanging="180"/>
      </w:pPr>
      <w:rPr>
        <w:rFonts w:cs="Times New Roman"/>
      </w:rPr>
    </w:lvl>
    <w:lvl w:ilvl="6" w:tplc="0415000F" w:tentative="1">
      <w:start w:val="1"/>
      <w:numFmt w:val="decimal"/>
      <w:lvlText w:val="%7."/>
      <w:lvlJc w:val="left"/>
      <w:pPr>
        <w:ind w:left="5579" w:hanging="360"/>
      </w:pPr>
      <w:rPr>
        <w:rFonts w:cs="Times New Roman"/>
      </w:rPr>
    </w:lvl>
    <w:lvl w:ilvl="7" w:tplc="04150019" w:tentative="1">
      <w:start w:val="1"/>
      <w:numFmt w:val="lowerLetter"/>
      <w:lvlText w:val="%8."/>
      <w:lvlJc w:val="left"/>
      <w:pPr>
        <w:ind w:left="6299" w:hanging="360"/>
      </w:pPr>
      <w:rPr>
        <w:rFonts w:cs="Times New Roman"/>
      </w:rPr>
    </w:lvl>
    <w:lvl w:ilvl="8" w:tplc="0415001B" w:tentative="1">
      <w:start w:val="1"/>
      <w:numFmt w:val="lowerRoman"/>
      <w:lvlText w:val="%9."/>
      <w:lvlJc w:val="right"/>
      <w:pPr>
        <w:ind w:left="7019" w:hanging="180"/>
      </w:pPr>
      <w:rPr>
        <w:rFonts w:cs="Times New Roman"/>
      </w:rPr>
    </w:lvl>
  </w:abstractNum>
  <w:abstractNum w:abstractNumId="11" w15:restartNumberingAfterBreak="0">
    <w:nsid w:val="625D6516"/>
    <w:multiLevelType w:val="hybridMultilevel"/>
    <w:tmpl w:val="8F1252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3E04411"/>
    <w:multiLevelType w:val="hybridMultilevel"/>
    <w:tmpl w:val="0BC4C64E"/>
    <w:lvl w:ilvl="0" w:tplc="7B609882">
      <w:start w:val="1"/>
      <w:numFmt w:val="lowerLetter"/>
      <w:lvlText w:val="%1)"/>
      <w:lvlJc w:val="left"/>
      <w:pPr>
        <w:ind w:left="720" w:hanging="360"/>
      </w:pPr>
      <w:rPr>
        <w:rFonts w:ascii="Times New Roman" w:hAnsi="Times New Roman" w:cs="Times New Roman" w:hint="default"/>
        <w:b w:val="0"/>
        <w:i w:val="0"/>
        <w:color w:val="000000"/>
        <w:sz w:val="22"/>
        <w:szCs w:val="22"/>
        <w:u w:val="no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D4128CF"/>
    <w:multiLevelType w:val="hybridMultilevel"/>
    <w:tmpl w:val="982A0FAC"/>
    <w:lvl w:ilvl="0" w:tplc="7B609882">
      <w:start w:val="1"/>
      <w:numFmt w:val="lowerLetter"/>
      <w:lvlText w:val="%1)"/>
      <w:lvlJc w:val="left"/>
      <w:pPr>
        <w:ind w:left="2160" w:hanging="360"/>
      </w:pPr>
      <w:rPr>
        <w:rFonts w:ascii="Times New Roman" w:hAnsi="Times New Roman" w:cs="Times New Roman" w:hint="default"/>
        <w:b w:val="0"/>
        <w:i w:val="0"/>
        <w:color w:val="000000"/>
        <w:sz w:val="22"/>
        <w:szCs w:val="22"/>
        <w:u w:val="none"/>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4" w15:restartNumberingAfterBreak="0">
    <w:nsid w:val="7F9374B4"/>
    <w:multiLevelType w:val="hybridMultilevel"/>
    <w:tmpl w:val="E5C8BD40"/>
    <w:lvl w:ilvl="0" w:tplc="7B609882">
      <w:start w:val="1"/>
      <w:numFmt w:val="lowerLetter"/>
      <w:lvlText w:val="%1)"/>
      <w:lvlJc w:val="left"/>
      <w:pPr>
        <w:ind w:left="2880" w:hanging="360"/>
      </w:pPr>
      <w:rPr>
        <w:rFonts w:ascii="Times New Roman" w:hAnsi="Times New Roman" w:cs="Times New Roman" w:hint="default"/>
        <w:b w:val="0"/>
        <w:i w:val="0"/>
        <w:color w:val="000000"/>
        <w:sz w:val="22"/>
        <w:szCs w:val="22"/>
        <w:u w:val="none"/>
      </w:rPr>
    </w:lvl>
    <w:lvl w:ilvl="1" w:tplc="04150019">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num w:numId="1" w16cid:durableId="1003316707">
    <w:abstractNumId w:val="6"/>
  </w:num>
  <w:num w:numId="2" w16cid:durableId="1627155530">
    <w:abstractNumId w:val="5"/>
  </w:num>
  <w:num w:numId="3" w16cid:durableId="1940523324">
    <w:abstractNumId w:val="11"/>
  </w:num>
  <w:num w:numId="4" w16cid:durableId="749500845">
    <w:abstractNumId w:val="3"/>
  </w:num>
  <w:num w:numId="5" w16cid:durableId="1568615883">
    <w:abstractNumId w:val="4"/>
  </w:num>
  <w:num w:numId="6" w16cid:durableId="305092421">
    <w:abstractNumId w:val="9"/>
  </w:num>
  <w:num w:numId="7" w16cid:durableId="168065865">
    <w:abstractNumId w:val="8"/>
  </w:num>
  <w:num w:numId="8" w16cid:durableId="1158421877">
    <w:abstractNumId w:val="13"/>
  </w:num>
  <w:num w:numId="9" w16cid:durableId="1214973564">
    <w:abstractNumId w:val="7"/>
  </w:num>
  <w:num w:numId="10" w16cid:durableId="1221478461">
    <w:abstractNumId w:val="2"/>
  </w:num>
  <w:num w:numId="11" w16cid:durableId="1424648172">
    <w:abstractNumId w:val="0"/>
  </w:num>
  <w:num w:numId="12" w16cid:durableId="543175739">
    <w:abstractNumId w:val="1"/>
  </w:num>
  <w:num w:numId="13" w16cid:durableId="679086481">
    <w:abstractNumId w:val="14"/>
  </w:num>
  <w:num w:numId="14" w16cid:durableId="182669322">
    <w:abstractNumId w:val="12"/>
  </w:num>
  <w:num w:numId="15" w16cid:durableId="376129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52"/>
    <w:rsid w:val="00041092"/>
    <w:rsid w:val="00044E96"/>
    <w:rsid w:val="0011126F"/>
    <w:rsid w:val="00111EF7"/>
    <w:rsid w:val="00193B70"/>
    <w:rsid w:val="001B78A5"/>
    <w:rsid w:val="001D34F5"/>
    <w:rsid w:val="001D4275"/>
    <w:rsid w:val="00207143"/>
    <w:rsid w:val="00273E90"/>
    <w:rsid w:val="00332645"/>
    <w:rsid w:val="003A6299"/>
    <w:rsid w:val="00403C69"/>
    <w:rsid w:val="00414102"/>
    <w:rsid w:val="004E367A"/>
    <w:rsid w:val="004F698E"/>
    <w:rsid w:val="00512352"/>
    <w:rsid w:val="00552706"/>
    <w:rsid w:val="00596E14"/>
    <w:rsid w:val="005A2DDC"/>
    <w:rsid w:val="00651C0B"/>
    <w:rsid w:val="00715D16"/>
    <w:rsid w:val="007D1B4F"/>
    <w:rsid w:val="00931668"/>
    <w:rsid w:val="009402F5"/>
    <w:rsid w:val="00967744"/>
    <w:rsid w:val="00AD2C0F"/>
    <w:rsid w:val="00B5162C"/>
    <w:rsid w:val="00BD34D6"/>
    <w:rsid w:val="00BE4CCC"/>
    <w:rsid w:val="00BF4209"/>
    <w:rsid w:val="00C666A0"/>
    <w:rsid w:val="00D561B6"/>
    <w:rsid w:val="00D83276"/>
    <w:rsid w:val="00DF09F6"/>
    <w:rsid w:val="00E0605B"/>
    <w:rsid w:val="00E86372"/>
    <w:rsid w:val="00E873A3"/>
    <w:rsid w:val="00FB63F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11D5"/>
  <w15:docId w15:val="{6A69B11E-F048-1E4C-906E-9A5DF171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1668"/>
    <w:pPr>
      <w:spacing w:after="200" w:line="276" w:lineRule="auto"/>
    </w:pPr>
    <w:rPr>
      <w:sz w:val="24"/>
      <w:szCs w:val="24"/>
      <w:lang w:eastAsia="en-US"/>
    </w:rPr>
  </w:style>
  <w:style w:type="paragraph" w:styleId="Nagwek1">
    <w:name w:val="heading 1"/>
    <w:basedOn w:val="Normalny"/>
    <w:link w:val="Nagwek1Znak"/>
    <w:uiPriority w:val="99"/>
    <w:qFormat/>
    <w:rsid w:val="00512352"/>
    <w:pPr>
      <w:spacing w:after="0" w:line="240" w:lineRule="auto"/>
      <w:outlineLvl w:val="0"/>
    </w:pPr>
    <w:rPr>
      <w:rFonts w:eastAsia="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12352"/>
    <w:rPr>
      <w:rFonts w:eastAsia="Times New Roman" w:cs="Times New Roman"/>
      <w:b/>
      <w:bCs/>
      <w:kern w:val="36"/>
      <w:sz w:val="48"/>
      <w:szCs w:val="48"/>
      <w:lang w:eastAsia="pl-PL"/>
    </w:rPr>
  </w:style>
  <w:style w:type="paragraph" w:styleId="NormalnyWeb">
    <w:name w:val="Normal (Web)"/>
    <w:basedOn w:val="Normalny"/>
    <w:uiPriority w:val="99"/>
    <w:semiHidden/>
    <w:rsid w:val="00512352"/>
    <w:pPr>
      <w:spacing w:before="100" w:beforeAutospacing="1" w:after="142" w:line="288" w:lineRule="auto"/>
    </w:pPr>
    <w:rPr>
      <w:rFonts w:eastAsia="Times New Roman"/>
      <w:lang w:eastAsia="pl-PL"/>
    </w:rPr>
  </w:style>
  <w:style w:type="paragraph" w:styleId="Akapitzlist">
    <w:name w:val="List Paragraph"/>
    <w:basedOn w:val="Normalny"/>
    <w:uiPriority w:val="99"/>
    <w:qFormat/>
    <w:rsid w:val="00512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05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1061</Words>
  <Characters>6975</Characters>
  <Application>Microsoft Office Word</Application>
  <DocSecurity>0</DocSecurity>
  <Lines>58</Lines>
  <Paragraphs>16</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ZASADY DZIAŁANIA ZESPOŁÓW ORZEKAJĄCYCH</vt: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Karolina Salamon</cp:lastModifiedBy>
  <cp:revision>13</cp:revision>
  <cp:lastPrinted>2018-01-26T12:19:00Z</cp:lastPrinted>
  <dcterms:created xsi:type="dcterms:W3CDTF">2024-11-17T10:27:00Z</dcterms:created>
  <dcterms:modified xsi:type="dcterms:W3CDTF">2024-11-17T13:24:00Z</dcterms:modified>
</cp:coreProperties>
</file>